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C916D" w14:textId="77777777" w:rsidR="00851CA2" w:rsidRDefault="00851CA2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ED4C53">
        <w:rPr>
          <w:rFonts w:ascii="Times New Roman" w:hAnsi="Times New Roman"/>
          <w:sz w:val="20"/>
          <w:szCs w:val="20"/>
        </w:rPr>
        <w:t xml:space="preserve">Приложение № </w:t>
      </w:r>
      <w:r>
        <w:rPr>
          <w:rFonts w:ascii="Times New Roman" w:hAnsi="Times New Roman"/>
          <w:sz w:val="20"/>
          <w:szCs w:val="20"/>
        </w:rPr>
        <w:t>3</w:t>
      </w:r>
      <w:r w:rsidRPr="00ED4C53">
        <w:rPr>
          <w:rFonts w:ascii="Times New Roman" w:hAnsi="Times New Roman"/>
          <w:sz w:val="20"/>
          <w:szCs w:val="20"/>
        </w:rPr>
        <w:t xml:space="preserve"> к извещению </w:t>
      </w:r>
    </w:p>
    <w:p w14:paraId="61B3CF53" w14:textId="77777777" w:rsidR="00851CA2" w:rsidRPr="00ED4C53" w:rsidRDefault="00851CA2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ED4C53">
        <w:rPr>
          <w:rFonts w:ascii="Times New Roman" w:hAnsi="Times New Roman"/>
          <w:sz w:val="20"/>
          <w:szCs w:val="20"/>
        </w:rPr>
        <w:t>№</w:t>
      </w:r>
      <w:r>
        <w:rPr>
          <w:rFonts w:ascii="Times New Roman" w:hAnsi="Times New Roman"/>
          <w:sz w:val="20"/>
          <w:szCs w:val="20"/>
        </w:rPr>
        <w:t xml:space="preserve"> ________________</w:t>
      </w:r>
    </w:p>
    <w:p w14:paraId="4A257CFE" w14:textId="77777777" w:rsidR="00851CA2" w:rsidRPr="00ED4C53" w:rsidRDefault="00851CA2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ED4C53">
        <w:rPr>
          <w:rFonts w:ascii="Times New Roman" w:hAnsi="Times New Roman"/>
          <w:sz w:val="20"/>
          <w:szCs w:val="20"/>
        </w:rPr>
        <w:t>от «____» ___________</w:t>
      </w:r>
      <w:r>
        <w:rPr>
          <w:rFonts w:ascii="Times New Roman" w:hAnsi="Times New Roman"/>
          <w:sz w:val="20"/>
          <w:szCs w:val="20"/>
        </w:rPr>
        <w:t>___2026</w:t>
      </w:r>
      <w:r w:rsidRPr="00ED4C53">
        <w:rPr>
          <w:rFonts w:ascii="Times New Roman" w:hAnsi="Times New Roman"/>
          <w:sz w:val="20"/>
          <w:szCs w:val="20"/>
        </w:rPr>
        <w:t xml:space="preserve"> г.</w:t>
      </w:r>
    </w:p>
    <w:p w14:paraId="1B38EDF3" w14:textId="77777777" w:rsidR="00851CA2" w:rsidRPr="00ED4C53" w:rsidRDefault="00851CA2" w:rsidP="00B07547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</w:p>
    <w:p w14:paraId="720D364D" w14:textId="77777777" w:rsidR="00851CA2" w:rsidRDefault="00851CA2"/>
    <w:p w14:paraId="7FE91C8F" w14:textId="77777777" w:rsidR="00851CA2" w:rsidRPr="00BD29A6" w:rsidRDefault="00851CA2" w:rsidP="00B07547">
      <w:pPr>
        <w:spacing w:after="0"/>
        <w:ind w:left="284" w:firstLine="567"/>
        <w:jc w:val="center"/>
        <w:rPr>
          <w:rFonts w:ascii="Times New Roman" w:hAnsi="Times New Roman"/>
          <w:b/>
        </w:rPr>
      </w:pPr>
      <w:r w:rsidRPr="00BD29A6">
        <w:rPr>
          <w:rFonts w:ascii="Times New Roman" w:hAnsi="Times New Roman"/>
          <w:b/>
        </w:rPr>
        <w:t>Порядок оценки заявок.</w:t>
      </w:r>
    </w:p>
    <w:p w14:paraId="2CF98C11" w14:textId="77777777" w:rsidR="00851CA2" w:rsidRPr="00BD29A6" w:rsidRDefault="00851CA2" w:rsidP="00376709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BD29A6">
        <w:rPr>
          <w:rFonts w:ascii="Times New Roman" w:hAnsi="Times New Roman"/>
        </w:rPr>
        <w:t>Для оценки заявок предложений участников запроса предложений</w:t>
      </w:r>
      <w:r>
        <w:rPr>
          <w:rFonts w:ascii="Times New Roman" w:hAnsi="Times New Roman"/>
        </w:rPr>
        <w:t xml:space="preserve"> </w:t>
      </w:r>
      <w:r w:rsidRPr="00BD29A6">
        <w:rPr>
          <w:rFonts w:ascii="Times New Roman" w:hAnsi="Times New Roman"/>
        </w:rPr>
        <w:t>установлены следующие критерии оценки с величинами их значимости:</w:t>
      </w:r>
    </w:p>
    <w:p w14:paraId="7C7F343A" w14:textId="77777777" w:rsidR="00851CA2" w:rsidRPr="008465F6" w:rsidRDefault="00851CA2" w:rsidP="00D90F33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9923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12"/>
        <w:gridCol w:w="1263"/>
        <w:gridCol w:w="1288"/>
        <w:gridCol w:w="1701"/>
        <w:gridCol w:w="1559"/>
      </w:tblGrid>
      <w:tr w:rsidR="00851CA2" w:rsidRPr="00D84695" w14:paraId="6AB4C01C" w14:textId="77777777" w:rsidTr="00AF3BB9">
        <w:trPr>
          <w:trHeight w:val="20"/>
          <w:jc w:val="center"/>
        </w:trPr>
        <w:tc>
          <w:tcPr>
            <w:tcW w:w="4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037CEC" w14:textId="77777777" w:rsidR="00851CA2" w:rsidRPr="00D84695" w:rsidRDefault="00851CA2" w:rsidP="00C73994">
            <w:pPr>
              <w:spacing w:line="240" w:lineRule="auto"/>
              <w:ind w:firstLine="54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sz w:val="20"/>
                <w:szCs w:val="20"/>
              </w:rPr>
              <w:t>Критерии оценки</w:t>
            </w:r>
          </w:p>
        </w:tc>
        <w:tc>
          <w:tcPr>
            <w:tcW w:w="581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DC3A49" w14:textId="77777777" w:rsidR="00851CA2" w:rsidRPr="00D84695" w:rsidRDefault="00851CA2" w:rsidP="00C73994">
            <w:pPr>
              <w:spacing w:line="240" w:lineRule="auto"/>
              <w:ind w:firstLine="54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sz w:val="20"/>
                <w:szCs w:val="20"/>
              </w:rPr>
              <w:t>Показатели для оценки</w:t>
            </w:r>
          </w:p>
        </w:tc>
      </w:tr>
      <w:tr w:rsidR="00851CA2" w:rsidRPr="00D84695" w14:paraId="030ABCE5" w14:textId="77777777" w:rsidTr="002849A4">
        <w:trPr>
          <w:trHeight w:val="913"/>
          <w:jc w:val="center"/>
        </w:trPr>
        <w:tc>
          <w:tcPr>
            <w:tcW w:w="411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3AD7DA" w14:textId="4A0D7FB2" w:rsidR="00851CA2" w:rsidRPr="006F6112" w:rsidRDefault="00851CA2" w:rsidP="00F879CA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611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Опыт работы, связанного с предметом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договора </w:t>
            </w:r>
            <w:r w:rsidRPr="006F6112">
              <w:rPr>
                <w:rFonts w:ascii="Times New Roman" w:hAnsi="Times New Roman"/>
                <w:color w:val="000000"/>
                <w:sz w:val="20"/>
                <w:szCs w:val="20"/>
              </w:rPr>
              <w:t>(информационная справка о количестве выполненных работ за 2018-202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6F6112">
              <w:rPr>
                <w:rFonts w:ascii="Times New Roman" w:hAnsi="Times New Roman"/>
                <w:color w:val="000000"/>
                <w:sz w:val="20"/>
                <w:szCs w:val="20"/>
              </w:rPr>
              <w:t>гг., а также копии контрактов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(договоров)</w:t>
            </w:r>
            <w:r w:rsidRPr="006F6112">
              <w:rPr>
                <w:rFonts w:ascii="Times New Roman" w:hAnsi="Times New Roman"/>
                <w:color w:val="000000"/>
                <w:sz w:val="20"/>
                <w:szCs w:val="20"/>
              </w:rPr>
              <w:t>, копии актов выполненных работ). Учитываются только исполненные договор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 (контракты) по капитальному ремонту объектов капитального строительства  стоимостью более </w:t>
            </w:r>
            <w:r w:rsidR="00C1173E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6F611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C1173E">
              <w:rPr>
                <w:rFonts w:ascii="Times New Roman" w:hAnsi="Times New Roman"/>
                <w:color w:val="000000"/>
                <w:sz w:val="20"/>
                <w:szCs w:val="20"/>
              </w:rPr>
              <w:t>млн</w:t>
            </w:r>
            <w:r w:rsidRPr="006F611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рублей </w:t>
            </w:r>
          </w:p>
        </w:tc>
        <w:tc>
          <w:tcPr>
            <w:tcW w:w="126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778C53" w14:textId="77777777" w:rsidR="00851CA2" w:rsidRPr="00D84695" w:rsidRDefault="00851CA2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 контрактов (договоров)</w:t>
            </w:r>
          </w:p>
        </w:tc>
        <w:tc>
          <w:tcPr>
            <w:tcW w:w="1288" w:type="dxa"/>
            <w:tcBorders>
              <w:left w:val="single" w:sz="4" w:space="0" w:color="auto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4F4CF4" w14:textId="77777777" w:rsidR="00851CA2" w:rsidRPr="00D84695" w:rsidRDefault="00851CA2" w:rsidP="00AF3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- 5 </w:t>
            </w:r>
            <w:r>
              <w:rPr>
                <w:rFonts w:ascii="Times New Roman" w:hAnsi="Times New Roman"/>
                <w:sz w:val="20"/>
                <w:szCs w:val="20"/>
              </w:rPr>
              <w:t>контрактов (договоров)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480FC6" w14:textId="77777777" w:rsidR="00851CA2" w:rsidRPr="00D84695" w:rsidRDefault="00851CA2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 xml:space="preserve">6 - 9 </w:t>
            </w:r>
            <w:r>
              <w:rPr>
                <w:rFonts w:ascii="Times New Roman" w:hAnsi="Times New Roman"/>
                <w:sz w:val="20"/>
                <w:szCs w:val="20"/>
              </w:rPr>
              <w:t>контрактов (договоров)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91DE51" w14:textId="77777777" w:rsidR="00851CA2" w:rsidRPr="00D84695" w:rsidRDefault="00851CA2" w:rsidP="00AF3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 xml:space="preserve">10 </w:t>
            </w:r>
            <w:r>
              <w:rPr>
                <w:rFonts w:ascii="Times New Roman" w:hAnsi="Times New Roman"/>
                <w:sz w:val="20"/>
                <w:szCs w:val="20"/>
              </w:rPr>
              <w:t>контрактов (договоров)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и более</w:t>
            </w:r>
          </w:p>
        </w:tc>
      </w:tr>
      <w:tr w:rsidR="00851CA2" w:rsidRPr="00D84695" w14:paraId="497B5FDE" w14:textId="77777777" w:rsidTr="002849A4">
        <w:trPr>
          <w:trHeight w:val="306"/>
          <w:jc w:val="center"/>
        </w:trPr>
        <w:tc>
          <w:tcPr>
            <w:tcW w:w="411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FD4D38" w14:textId="77777777" w:rsidR="00851CA2" w:rsidRPr="00D84695" w:rsidRDefault="00851CA2" w:rsidP="00C739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sz w:val="20"/>
                <w:szCs w:val="20"/>
              </w:rPr>
              <w:t>Баллы</w:t>
            </w:r>
          </w:p>
        </w:tc>
        <w:tc>
          <w:tcPr>
            <w:tcW w:w="126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8847BF" w14:textId="77777777" w:rsidR="00851CA2" w:rsidRPr="00D84695" w:rsidRDefault="00851CA2" w:rsidP="00AF3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88" w:type="dxa"/>
            <w:tcBorders>
              <w:left w:val="single" w:sz="4" w:space="0" w:color="auto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35322B" w14:textId="77777777" w:rsidR="00851CA2" w:rsidRPr="00D84695" w:rsidRDefault="00851CA2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D275E9" w14:textId="77777777" w:rsidR="00851CA2" w:rsidRPr="00D84695" w:rsidRDefault="00851CA2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0240C4" w14:textId="77777777" w:rsidR="00851CA2" w:rsidRPr="00D84695" w:rsidRDefault="00851CA2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50</w:t>
            </w:r>
          </w:p>
        </w:tc>
      </w:tr>
    </w:tbl>
    <w:p w14:paraId="1D199820" w14:textId="77777777" w:rsidR="00851CA2" w:rsidRPr="009C5A93" w:rsidRDefault="00851CA2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814"/>
        <w:gridCol w:w="2129"/>
        <w:gridCol w:w="1701"/>
        <w:gridCol w:w="1134"/>
        <w:gridCol w:w="4145"/>
      </w:tblGrid>
      <w:tr w:rsidR="00851CA2" w:rsidRPr="00D84695" w14:paraId="3F588A25" w14:textId="77777777" w:rsidTr="00376709">
        <w:trPr>
          <w:tblHeader/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DBA3F" w14:textId="77777777" w:rsidR="00851CA2" w:rsidRPr="00D84695" w:rsidRDefault="00851CA2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EECB0" w14:textId="77777777" w:rsidR="00851CA2" w:rsidRPr="00D84695" w:rsidRDefault="00851CA2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критерия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AE1B2" w14:textId="77777777" w:rsidR="00851CA2" w:rsidRPr="00D84695" w:rsidRDefault="00851CA2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Величина значимости критерия оценки,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147A0" w14:textId="77777777" w:rsidR="00851CA2" w:rsidRPr="00D84695" w:rsidRDefault="00851CA2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Баллы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5966C" w14:textId="77777777" w:rsidR="00851CA2" w:rsidRPr="00D84695" w:rsidRDefault="00851CA2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Порядок оценки</w:t>
            </w:r>
          </w:p>
        </w:tc>
      </w:tr>
      <w:tr w:rsidR="00851CA2" w:rsidRPr="00D84695" w14:paraId="3D83974F" w14:textId="77777777" w:rsidTr="00376709">
        <w:trPr>
          <w:jc w:val="center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9046" w14:textId="77777777" w:rsidR="00851CA2" w:rsidRPr="00D84695" w:rsidRDefault="00851CA2" w:rsidP="00C73994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Стоимостной критерий</w:t>
            </w:r>
          </w:p>
        </w:tc>
      </w:tr>
      <w:tr w:rsidR="00851CA2" w:rsidRPr="00D84695" w14:paraId="30E039A6" w14:textId="77777777" w:rsidTr="00376709">
        <w:trPr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8F48" w14:textId="77777777" w:rsidR="00851CA2" w:rsidRPr="00D84695" w:rsidRDefault="00851CA2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B857" w14:textId="77777777" w:rsidR="00851CA2" w:rsidRPr="00D84695" w:rsidRDefault="00851CA2" w:rsidP="00B0754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 xml:space="preserve">Цена </w:t>
            </w:r>
            <w:r>
              <w:rPr>
                <w:rFonts w:ascii="Times New Roman" w:hAnsi="Times New Roman"/>
                <w:sz w:val="20"/>
                <w:szCs w:val="20"/>
              </w:rPr>
              <w:t>договора*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DACC2" w14:textId="77777777" w:rsidR="00851CA2" w:rsidRPr="00D84695" w:rsidRDefault="00851CA2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96F6F" w14:textId="77777777" w:rsidR="00851CA2" w:rsidRPr="00D84695" w:rsidRDefault="00851CA2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D0CF" w14:textId="77777777" w:rsidR="00851CA2" w:rsidRPr="00D84695" w:rsidRDefault="00851CA2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Количество баллов, присуждаемых по критерию оценки «цена контракта» определяется по формуле:</w:t>
            </w:r>
          </w:p>
          <w:p w14:paraId="202B8D16" w14:textId="77777777" w:rsidR="00851CA2" w:rsidRPr="00D84695" w:rsidRDefault="00851CA2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ЦБi =КЗ х (Цmin / Цi ) x 100,</w:t>
            </w:r>
          </w:p>
          <w:p w14:paraId="41D05072" w14:textId="77777777" w:rsidR="00851CA2" w:rsidRPr="00D84695" w:rsidRDefault="00851CA2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14:paraId="6FAAFBE1" w14:textId="77777777" w:rsidR="00851CA2" w:rsidRPr="00D84695" w:rsidRDefault="00851CA2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Цmin - минимальное предложение из предложений по критерию оценки, сделанных участниками закупки;</w:t>
            </w:r>
          </w:p>
          <w:p w14:paraId="0D8DD81C" w14:textId="77777777" w:rsidR="00851CA2" w:rsidRDefault="00851CA2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Цi - предложение участника закупки, заявка (предложение) которого оценивается;</w:t>
            </w:r>
          </w:p>
          <w:p w14:paraId="15A856E8" w14:textId="77777777" w:rsidR="00851CA2" w:rsidRPr="00D84695" w:rsidRDefault="00851CA2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КЗ – коэффициент значимости показателя</w:t>
            </w:r>
          </w:p>
          <w:p w14:paraId="761AC69D" w14:textId="77777777" w:rsidR="00851CA2" w:rsidRDefault="00851CA2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7C42680C" w14:textId="77777777" w:rsidR="00851CA2" w:rsidRDefault="00851CA2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1A9E8DAC" w14:textId="77777777" w:rsidR="00851CA2" w:rsidRDefault="00851CA2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4FADB5F5" w14:textId="77777777" w:rsidR="00851CA2" w:rsidRPr="00D84695" w:rsidRDefault="00851CA2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562A53DD" w14:textId="77777777" w:rsidR="00851CA2" w:rsidRPr="00D84695" w:rsidRDefault="00851CA2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5107284" w14:textId="77777777" w:rsidR="00851CA2" w:rsidRDefault="00851CA2" w:rsidP="00B07547"/>
    <w:p w14:paraId="03060A4C" w14:textId="77777777" w:rsidR="00851CA2" w:rsidRDefault="00851CA2" w:rsidP="00B07547"/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814"/>
        <w:gridCol w:w="2129"/>
        <w:gridCol w:w="1701"/>
        <w:gridCol w:w="1134"/>
        <w:gridCol w:w="4145"/>
      </w:tblGrid>
      <w:tr w:rsidR="00851CA2" w:rsidRPr="00D84695" w14:paraId="523D6873" w14:textId="77777777" w:rsidTr="00376709">
        <w:trPr>
          <w:jc w:val="center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BF02" w14:textId="77777777" w:rsidR="00851CA2" w:rsidRPr="00D84695" w:rsidRDefault="00851CA2" w:rsidP="00C73994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Нестоимостной критерий</w:t>
            </w:r>
          </w:p>
        </w:tc>
      </w:tr>
      <w:tr w:rsidR="00851CA2" w:rsidRPr="00D84695" w14:paraId="5ACE0D8A" w14:textId="77777777" w:rsidTr="00376709">
        <w:trPr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E184" w14:textId="77777777" w:rsidR="00851CA2" w:rsidRPr="00D84695" w:rsidRDefault="00851CA2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4158" w14:textId="77777777" w:rsidR="00851CA2" w:rsidRPr="00D84695" w:rsidRDefault="00851CA2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 xml:space="preserve">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</w:t>
            </w:r>
            <w:r w:rsidRPr="00D84695">
              <w:rPr>
                <w:rFonts w:ascii="Times New Roman" w:hAnsi="Times New Roman"/>
                <w:sz w:val="20"/>
                <w:szCs w:val="20"/>
              </w:rPr>
              <w:lastRenderedPageBreak/>
              <w:t>работы, связанного с предметом контракта, и деловой репутации, специалистов и иных работников определенного уровня квалификации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BB63E" w14:textId="77777777" w:rsidR="00851CA2" w:rsidRPr="00D84695" w:rsidRDefault="00851CA2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B4A4F" w14:textId="77777777" w:rsidR="00851CA2" w:rsidRPr="00D84695" w:rsidRDefault="00851CA2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6DBF" w14:textId="77777777" w:rsidR="00851CA2" w:rsidRPr="00D84695" w:rsidRDefault="00851CA2" w:rsidP="00C7399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Количество баллов, присуждаемых по критерию оценки «квалификация участников закупки, в том числе наличие у них финансовых ресурсов, оборудования и других материальных ресурсов, принадлежащих им на праве собственности или на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квалификации» определяется по формуле:</w:t>
            </w:r>
          </w:p>
          <w:p w14:paraId="7705294D" w14:textId="77777777" w:rsidR="00851CA2" w:rsidRPr="00D84695" w:rsidRDefault="00851CA2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lastRenderedPageBreak/>
              <w:t>НЦБi = КЗ х 100 х (К</w:t>
            </w:r>
            <w:r w:rsidRPr="00D84695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/ К</w:t>
            </w:r>
            <w:r w:rsidRPr="00D84695">
              <w:rPr>
                <w:rFonts w:ascii="Times New Roman" w:hAnsi="Times New Roman"/>
                <w:sz w:val="20"/>
                <w:szCs w:val="20"/>
                <w:lang w:val="en-US"/>
              </w:rPr>
              <w:t>max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), </w:t>
            </w:r>
          </w:p>
          <w:p w14:paraId="1C0E64FD" w14:textId="77777777" w:rsidR="00851CA2" w:rsidRPr="00D84695" w:rsidRDefault="00851CA2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14:paraId="6F44F4AE" w14:textId="77777777" w:rsidR="00851CA2" w:rsidRPr="00D84695" w:rsidRDefault="00851CA2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КЗ – коэффициент значимости показателя.</w:t>
            </w:r>
          </w:p>
          <w:p w14:paraId="436BAEF2" w14:textId="77777777" w:rsidR="00851CA2" w:rsidRPr="00D84695" w:rsidRDefault="00851CA2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В случае если используется один показатель, КЗ=1;</w:t>
            </w:r>
          </w:p>
          <w:p w14:paraId="15235DF2" w14:textId="77777777" w:rsidR="00851CA2" w:rsidRPr="00D84695" w:rsidRDefault="00851CA2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Кm</w:t>
            </w:r>
            <w:r w:rsidRPr="00D84695">
              <w:rPr>
                <w:rFonts w:ascii="Times New Roman" w:hAnsi="Times New Roman"/>
                <w:sz w:val="20"/>
                <w:szCs w:val="20"/>
                <w:lang w:val="en-US"/>
              </w:rPr>
              <w:t>ax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–максимальное 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>предложение из предложений по критерию оценки, сделанных участниками закупки;</w:t>
            </w:r>
          </w:p>
          <w:p w14:paraId="08D7D333" w14:textId="77777777" w:rsidR="00851CA2" w:rsidRPr="00D84695" w:rsidRDefault="00851CA2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Кi - предложение участника закупки, заявка (предложение) которого оценивается.</w:t>
            </w:r>
          </w:p>
        </w:tc>
      </w:tr>
    </w:tbl>
    <w:p w14:paraId="2DEA41F3" w14:textId="77777777" w:rsidR="00851CA2" w:rsidRDefault="00851CA2" w:rsidP="00B07547">
      <w:pPr>
        <w:spacing w:after="0" w:line="240" w:lineRule="auto"/>
        <w:contextualSpacing/>
      </w:pP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9923"/>
      </w:tblGrid>
      <w:tr w:rsidR="00851CA2" w:rsidRPr="00D84695" w14:paraId="76605D4E" w14:textId="77777777" w:rsidTr="00376709">
        <w:trPr>
          <w:jc w:val="center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C073" w14:textId="77777777" w:rsidR="00851CA2" w:rsidRPr="00D84695" w:rsidRDefault="00851CA2" w:rsidP="00C739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Итоговая оценка:</w:t>
            </w:r>
          </w:p>
          <w:p w14:paraId="4513C5F5" w14:textId="77777777" w:rsidR="00851CA2" w:rsidRPr="00D84695" w:rsidRDefault="00851CA2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Для оценки заявки осуществляется расчет итогового рейтинга по каждой заявке. Итоговый рейтинг заявки рассчитывается путем сложения набранных баллов по каждому критерию оценки заявки, умноженных на их значимость.</w:t>
            </w:r>
          </w:p>
          <w:p w14:paraId="229E1B1A" w14:textId="77777777" w:rsidR="00851CA2" w:rsidRPr="00D84695" w:rsidRDefault="00851CA2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Присуждение каждой заявке порядкового номера по мере уменьшения степени выгодности содержащихся в ней условий исполнения контракта производится по результатам расчета итогового рейтинга по каждой заявке.</w:t>
            </w:r>
          </w:p>
          <w:p w14:paraId="268278C8" w14:textId="77777777" w:rsidR="00851CA2" w:rsidRPr="00D84695" w:rsidRDefault="00851CA2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Заявке, набравшей наибольший итоговый рейтинг, присваивается первый номер. Победителем конкурса признается участник, который предложил лучшие условия исполнения договора и заявке которого присвоен первый номер.</w:t>
            </w:r>
          </w:p>
        </w:tc>
      </w:tr>
    </w:tbl>
    <w:p w14:paraId="69E87291" w14:textId="77777777" w:rsidR="00851CA2" w:rsidRPr="00B07547" w:rsidRDefault="00851CA2" w:rsidP="00B0754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58020FC" w14:textId="77777777" w:rsidR="00851CA2" w:rsidRDefault="00851CA2" w:rsidP="00B07547">
      <w:pPr>
        <w:tabs>
          <w:tab w:val="left" w:pos="1134"/>
        </w:tabs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kern w:val="1"/>
          <w:sz w:val="24"/>
          <w:szCs w:val="24"/>
        </w:rPr>
      </w:pPr>
    </w:p>
    <w:p w14:paraId="6F7E2422" w14:textId="77777777" w:rsidR="00851CA2" w:rsidRDefault="00851CA2"/>
    <w:p w14:paraId="553D1C38" w14:textId="77777777" w:rsidR="00851CA2" w:rsidRDefault="00851CA2"/>
    <w:sectPr w:rsidR="00851CA2" w:rsidSect="00334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07547"/>
    <w:rsid w:val="0009330F"/>
    <w:rsid w:val="000939B2"/>
    <w:rsid w:val="000E1790"/>
    <w:rsid w:val="00160396"/>
    <w:rsid w:val="001A53B7"/>
    <w:rsid w:val="002430DA"/>
    <w:rsid w:val="00277D19"/>
    <w:rsid w:val="002849A4"/>
    <w:rsid w:val="00291EAE"/>
    <w:rsid w:val="002C67E3"/>
    <w:rsid w:val="002C7A65"/>
    <w:rsid w:val="002D5899"/>
    <w:rsid w:val="00334229"/>
    <w:rsid w:val="0036366F"/>
    <w:rsid w:val="00376709"/>
    <w:rsid w:val="003837E2"/>
    <w:rsid w:val="003A17E6"/>
    <w:rsid w:val="003F67E1"/>
    <w:rsid w:val="00462798"/>
    <w:rsid w:val="00520335"/>
    <w:rsid w:val="00545776"/>
    <w:rsid w:val="00564DD0"/>
    <w:rsid w:val="0057237D"/>
    <w:rsid w:val="00573839"/>
    <w:rsid w:val="00585B5E"/>
    <w:rsid w:val="00594B60"/>
    <w:rsid w:val="005E66D3"/>
    <w:rsid w:val="005F08EF"/>
    <w:rsid w:val="00605F92"/>
    <w:rsid w:val="00652DC2"/>
    <w:rsid w:val="006A7237"/>
    <w:rsid w:val="006F6112"/>
    <w:rsid w:val="00704CE0"/>
    <w:rsid w:val="00734808"/>
    <w:rsid w:val="00752490"/>
    <w:rsid w:val="007A78E9"/>
    <w:rsid w:val="007C2F73"/>
    <w:rsid w:val="007D33BC"/>
    <w:rsid w:val="00827D0A"/>
    <w:rsid w:val="008465F6"/>
    <w:rsid w:val="00850133"/>
    <w:rsid w:val="00851CA2"/>
    <w:rsid w:val="008559FE"/>
    <w:rsid w:val="008F0A7F"/>
    <w:rsid w:val="008F0D79"/>
    <w:rsid w:val="009C5A93"/>
    <w:rsid w:val="00A556E9"/>
    <w:rsid w:val="00AB055A"/>
    <w:rsid w:val="00AD1C57"/>
    <w:rsid w:val="00AF3BB9"/>
    <w:rsid w:val="00B07547"/>
    <w:rsid w:val="00B26BB0"/>
    <w:rsid w:val="00B96903"/>
    <w:rsid w:val="00BD29A6"/>
    <w:rsid w:val="00BD645B"/>
    <w:rsid w:val="00C05344"/>
    <w:rsid w:val="00C1173E"/>
    <w:rsid w:val="00C50EB5"/>
    <w:rsid w:val="00C6280D"/>
    <w:rsid w:val="00C73994"/>
    <w:rsid w:val="00C81078"/>
    <w:rsid w:val="00D02D21"/>
    <w:rsid w:val="00D216C4"/>
    <w:rsid w:val="00D468F2"/>
    <w:rsid w:val="00D84695"/>
    <w:rsid w:val="00D87F13"/>
    <w:rsid w:val="00D90F33"/>
    <w:rsid w:val="00DC37A3"/>
    <w:rsid w:val="00DE7DF9"/>
    <w:rsid w:val="00E01F0B"/>
    <w:rsid w:val="00E115B4"/>
    <w:rsid w:val="00E779A7"/>
    <w:rsid w:val="00EA18A5"/>
    <w:rsid w:val="00ED4C53"/>
    <w:rsid w:val="00EE18D2"/>
    <w:rsid w:val="00EF54D8"/>
    <w:rsid w:val="00F00152"/>
    <w:rsid w:val="00F80806"/>
    <w:rsid w:val="00F879CA"/>
    <w:rsid w:val="00FC50DC"/>
    <w:rsid w:val="00FE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47BA63"/>
  <w15:docId w15:val="{B5156AC9-AE14-41C3-9FB3-741FB738C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54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76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76709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FE0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436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 к извещению </dc:title>
  <dc:subject/>
  <dc:creator>Анисимов Сергей Александрович</dc:creator>
  <cp:keywords/>
  <dc:description/>
  <cp:lastModifiedBy>Андрианова Ирина Константиновна</cp:lastModifiedBy>
  <cp:revision>5</cp:revision>
  <cp:lastPrinted>2026-04-20T08:14:00Z</cp:lastPrinted>
  <dcterms:created xsi:type="dcterms:W3CDTF">2026-04-12T16:43:00Z</dcterms:created>
  <dcterms:modified xsi:type="dcterms:W3CDTF">2026-04-20T08:31:00Z</dcterms:modified>
</cp:coreProperties>
</file>