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1982AC" w14:textId="77777777" w:rsidR="00E44ED7" w:rsidRDefault="00E44ED7">
      <w:pPr>
        <w:pBdr>
          <w:top w:val="none" w:sz="0" w:space="0" w:color="auto"/>
          <w:left w:val="none" w:sz="0" w:space="0" w:color="auto"/>
          <w:bottom w:val="none" w:sz="0" w:space="0" w:color="auto"/>
          <w:right w:val="none" w:sz="0" w:space="0" w:color="auto"/>
        </w:pBdr>
        <w:tabs>
          <w:tab w:val="left" w:pos="709"/>
        </w:tabs>
        <w:jc w:val="center"/>
        <w:rPr>
          <w:b/>
          <w:bCs/>
          <w:sz w:val="22"/>
          <w:szCs w:val="22"/>
          <w:lang w:val="en-US"/>
        </w:rPr>
      </w:pPr>
    </w:p>
    <w:tbl>
      <w:tblPr>
        <w:tblW w:w="9638"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A0" w:firstRow="1" w:lastRow="0" w:firstColumn="1" w:lastColumn="0" w:noHBand="0" w:noVBand="0"/>
      </w:tblPr>
      <w:tblGrid>
        <w:gridCol w:w="4730"/>
        <w:gridCol w:w="4908"/>
      </w:tblGrid>
      <w:tr w:rsidR="00E44ED7" w:rsidRPr="00185FF2" w14:paraId="18A12A9C" w14:textId="77777777">
        <w:trPr>
          <w:trHeight w:val="2391"/>
          <w:jc w:val="center"/>
        </w:trPr>
        <w:tc>
          <w:tcPr>
            <w:tcW w:w="4730" w:type="dxa"/>
            <w:tcBorders>
              <w:top w:val="nil"/>
              <w:left w:val="nil"/>
              <w:bottom w:val="nil"/>
              <w:right w:val="nil"/>
            </w:tcBorders>
            <w:tcMar>
              <w:top w:w="80" w:type="dxa"/>
              <w:left w:w="80" w:type="dxa"/>
              <w:bottom w:w="80" w:type="dxa"/>
              <w:right w:w="80" w:type="dxa"/>
            </w:tcMar>
          </w:tcPr>
          <w:p w14:paraId="35B6EC75" w14:textId="77777777" w:rsidR="00E44ED7" w:rsidRPr="00185FF2" w:rsidRDefault="00E44ED7">
            <w:pPr>
              <w:pBdr>
                <w:top w:val="none" w:sz="0" w:space="0" w:color="auto"/>
                <w:left w:val="none" w:sz="0" w:space="0" w:color="auto"/>
                <w:bottom w:val="none" w:sz="0" w:space="0" w:color="auto"/>
                <w:right w:val="none" w:sz="0" w:space="0" w:color="auto"/>
              </w:pBdr>
            </w:pPr>
          </w:p>
        </w:tc>
        <w:tc>
          <w:tcPr>
            <w:tcW w:w="4908" w:type="dxa"/>
            <w:tcBorders>
              <w:top w:val="nil"/>
              <w:left w:val="nil"/>
              <w:bottom w:val="nil"/>
              <w:right w:val="nil"/>
            </w:tcBorders>
            <w:tcMar>
              <w:top w:w="80" w:type="dxa"/>
              <w:left w:w="80" w:type="dxa"/>
              <w:bottom w:w="80" w:type="dxa"/>
              <w:right w:w="80" w:type="dxa"/>
            </w:tcMar>
          </w:tcPr>
          <w:p w14:paraId="459A1487" w14:textId="77777777" w:rsidR="00E44ED7" w:rsidRPr="00185FF2" w:rsidRDefault="00E44ED7">
            <w:pPr>
              <w:pBdr>
                <w:top w:val="none" w:sz="0" w:space="0" w:color="auto"/>
                <w:left w:val="none" w:sz="0" w:space="0" w:color="auto"/>
                <w:bottom w:val="none" w:sz="0" w:space="0" w:color="auto"/>
                <w:right w:val="none" w:sz="0" w:space="0" w:color="auto"/>
              </w:pBdr>
              <w:rPr>
                <w:b/>
                <w:bCs/>
              </w:rPr>
            </w:pPr>
            <w:r w:rsidRPr="00185FF2">
              <w:rPr>
                <w:b/>
                <w:bCs/>
                <w:sz w:val="22"/>
                <w:szCs w:val="22"/>
              </w:rPr>
              <w:t>УТВЕРЖДАЮ</w:t>
            </w:r>
          </w:p>
          <w:p w14:paraId="43125895" w14:textId="77777777" w:rsidR="00E44ED7" w:rsidRPr="00185FF2" w:rsidRDefault="00E44ED7">
            <w:pPr>
              <w:pBdr>
                <w:top w:val="none" w:sz="0" w:space="0" w:color="auto"/>
                <w:left w:val="none" w:sz="0" w:space="0" w:color="auto"/>
                <w:bottom w:val="none" w:sz="0" w:space="0" w:color="auto"/>
                <w:right w:val="none" w:sz="0" w:space="0" w:color="auto"/>
              </w:pBdr>
              <w:jc w:val="center"/>
              <w:rPr>
                <w:b/>
                <w:bCs/>
              </w:rPr>
            </w:pPr>
          </w:p>
          <w:p w14:paraId="31DD284B" w14:textId="77777777" w:rsidR="00E44ED7" w:rsidRPr="00185FF2" w:rsidRDefault="00E44ED7">
            <w:pPr>
              <w:pBdr>
                <w:top w:val="none" w:sz="0" w:space="0" w:color="auto"/>
                <w:left w:val="none" w:sz="0" w:space="0" w:color="auto"/>
                <w:bottom w:val="none" w:sz="0" w:space="0" w:color="auto"/>
                <w:right w:val="none" w:sz="0" w:space="0" w:color="auto"/>
              </w:pBdr>
              <w:jc w:val="both"/>
            </w:pPr>
            <w:r w:rsidRPr="00185FF2">
              <w:rPr>
                <w:sz w:val="22"/>
                <w:szCs w:val="22"/>
              </w:rPr>
              <w:t>Директор бюджетного учреждения Чувашской Республики дополнительного образования «Спортивная школа олимпийского резерва № 7 имени В. Ярды»</w:t>
            </w:r>
          </w:p>
          <w:p w14:paraId="0C5F88C3" w14:textId="77777777" w:rsidR="00E44ED7" w:rsidRPr="00185FF2" w:rsidRDefault="00E44ED7">
            <w:pPr>
              <w:pBdr>
                <w:top w:val="none" w:sz="0" w:space="0" w:color="auto"/>
                <w:left w:val="none" w:sz="0" w:space="0" w:color="auto"/>
                <w:bottom w:val="none" w:sz="0" w:space="0" w:color="auto"/>
                <w:right w:val="none" w:sz="0" w:space="0" w:color="auto"/>
              </w:pBdr>
              <w:jc w:val="both"/>
            </w:pPr>
            <w:r w:rsidRPr="00185FF2">
              <w:rPr>
                <w:sz w:val="22"/>
                <w:szCs w:val="22"/>
              </w:rPr>
              <w:t>_________________ А.М. Семенов</w:t>
            </w:r>
          </w:p>
          <w:p w14:paraId="480E4734" w14:textId="77777777" w:rsidR="00E44ED7" w:rsidRPr="00185FF2" w:rsidRDefault="00E44ED7">
            <w:pPr>
              <w:pBdr>
                <w:top w:val="none" w:sz="0" w:space="0" w:color="auto"/>
                <w:left w:val="none" w:sz="0" w:space="0" w:color="auto"/>
                <w:bottom w:val="none" w:sz="0" w:space="0" w:color="auto"/>
                <w:right w:val="none" w:sz="0" w:space="0" w:color="auto"/>
              </w:pBdr>
            </w:pPr>
            <w:r w:rsidRPr="00185FF2">
              <w:rPr>
                <w:sz w:val="22"/>
                <w:szCs w:val="22"/>
              </w:rPr>
              <w:t>«___» ______________________ 2026 г.</w:t>
            </w:r>
          </w:p>
          <w:p w14:paraId="66CE6FBA" w14:textId="77777777" w:rsidR="00E44ED7" w:rsidRPr="00185FF2" w:rsidRDefault="00E44ED7">
            <w:pPr>
              <w:pBdr>
                <w:top w:val="none" w:sz="0" w:space="0" w:color="auto"/>
                <w:left w:val="none" w:sz="0" w:space="0" w:color="auto"/>
                <w:bottom w:val="none" w:sz="0" w:space="0" w:color="auto"/>
                <w:right w:val="none" w:sz="0" w:space="0" w:color="auto"/>
              </w:pBdr>
              <w:jc w:val="center"/>
            </w:pPr>
            <w:r w:rsidRPr="00185FF2">
              <w:rPr>
                <w:sz w:val="22"/>
                <w:szCs w:val="22"/>
              </w:rPr>
              <w:t xml:space="preserve">        М. П.</w:t>
            </w:r>
          </w:p>
        </w:tc>
      </w:tr>
    </w:tbl>
    <w:p w14:paraId="79EC55B2" w14:textId="77777777" w:rsidR="00E44ED7" w:rsidRPr="0073140D" w:rsidRDefault="00E44ED7">
      <w:pPr>
        <w:widowControl w:val="0"/>
        <w:pBdr>
          <w:top w:val="none" w:sz="0" w:space="0" w:color="auto"/>
          <w:left w:val="none" w:sz="0" w:space="0" w:color="auto"/>
          <w:bottom w:val="none" w:sz="0" w:space="0" w:color="auto"/>
          <w:right w:val="none" w:sz="0" w:space="0" w:color="auto"/>
        </w:pBdr>
        <w:tabs>
          <w:tab w:val="left" w:pos="709"/>
        </w:tabs>
        <w:ind w:left="324" w:hanging="324"/>
        <w:jc w:val="center"/>
        <w:rPr>
          <w:b/>
          <w:bCs/>
          <w:sz w:val="22"/>
          <w:szCs w:val="22"/>
        </w:rPr>
      </w:pPr>
    </w:p>
    <w:p w14:paraId="7AA08240" w14:textId="77777777" w:rsidR="00E44ED7" w:rsidRPr="0073140D" w:rsidRDefault="00E44ED7">
      <w:pPr>
        <w:widowControl w:val="0"/>
        <w:pBdr>
          <w:top w:val="none" w:sz="0" w:space="0" w:color="auto"/>
          <w:left w:val="none" w:sz="0" w:space="0" w:color="auto"/>
          <w:bottom w:val="none" w:sz="0" w:space="0" w:color="auto"/>
          <w:right w:val="none" w:sz="0" w:space="0" w:color="auto"/>
        </w:pBdr>
        <w:tabs>
          <w:tab w:val="left" w:pos="709"/>
        </w:tabs>
        <w:ind w:left="216" w:hanging="216"/>
        <w:jc w:val="center"/>
        <w:rPr>
          <w:b/>
          <w:bCs/>
          <w:sz w:val="22"/>
          <w:szCs w:val="22"/>
        </w:rPr>
      </w:pPr>
    </w:p>
    <w:p w14:paraId="7AB1C35D" w14:textId="77777777" w:rsidR="00E44ED7" w:rsidRPr="0073140D" w:rsidRDefault="00E44ED7">
      <w:pPr>
        <w:widowControl w:val="0"/>
        <w:pBdr>
          <w:top w:val="none" w:sz="0" w:space="0" w:color="auto"/>
          <w:left w:val="none" w:sz="0" w:space="0" w:color="auto"/>
          <w:bottom w:val="none" w:sz="0" w:space="0" w:color="auto"/>
          <w:right w:val="none" w:sz="0" w:space="0" w:color="auto"/>
        </w:pBdr>
        <w:tabs>
          <w:tab w:val="left" w:pos="709"/>
        </w:tabs>
        <w:ind w:left="108" w:hanging="108"/>
        <w:jc w:val="center"/>
        <w:rPr>
          <w:b/>
          <w:bCs/>
          <w:sz w:val="22"/>
          <w:szCs w:val="22"/>
        </w:rPr>
      </w:pPr>
    </w:p>
    <w:p w14:paraId="10A0B934" w14:textId="77777777" w:rsidR="00E44ED7" w:rsidRPr="0073140D" w:rsidRDefault="00E44ED7">
      <w:pPr>
        <w:widowControl w:val="0"/>
        <w:pBdr>
          <w:top w:val="none" w:sz="0" w:space="0" w:color="auto"/>
          <w:left w:val="none" w:sz="0" w:space="0" w:color="auto"/>
          <w:bottom w:val="none" w:sz="0" w:space="0" w:color="auto"/>
          <w:right w:val="none" w:sz="0" w:space="0" w:color="auto"/>
        </w:pBdr>
        <w:tabs>
          <w:tab w:val="left" w:pos="709"/>
        </w:tabs>
        <w:jc w:val="center"/>
        <w:rPr>
          <w:b/>
          <w:bCs/>
          <w:sz w:val="22"/>
          <w:szCs w:val="22"/>
        </w:rPr>
      </w:pPr>
    </w:p>
    <w:p w14:paraId="00EDC175" w14:textId="77777777" w:rsidR="00E44ED7" w:rsidRDefault="00E44ED7">
      <w:pPr>
        <w:keepNext/>
        <w:pBdr>
          <w:top w:val="none" w:sz="0" w:space="0" w:color="auto"/>
          <w:left w:val="none" w:sz="0" w:space="0" w:color="auto"/>
          <w:bottom w:val="none" w:sz="0" w:space="0" w:color="auto"/>
          <w:right w:val="none" w:sz="0" w:space="0" w:color="auto"/>
        </w:pBdr>
        <w:jc w:val="center"/>
        <w:outlineLvl w:val="0"/>
        <w:rPr>
          <w:b/>
          <w:bCs/>
          <w:sz w:val="22"/>
          <w:szCs w:val="22"/>
        </w:rPr>
      </w:pPr>
    </w:p>
    <w:p w14:paraId="3C235682" w14:textId="77777777" w:rsidR="00E44ED7" w:rsidRDefault="00E44ED7">
      <w:pPr>
        <w:keepNext/>
        <w:pBdr>
          <w:top w:val="none" w:sz="0" w:space="0" w:color="auto"/>
          <w:left w:val="none" w:sz="0" w:space="0" w:color="auto"/>
          <w:bottom w:val="none" w:sz="0" w:space="0" w:color="auto"/>
          <w:right w:val="none" w:sz="0" w:space="0" w:color="auto"/>
        </w:pBdr>
        <w:jc w:val="center"/>
        <w:outlineLvl w:val="0"/>
        <w:rPr>
          <w:b/>
          <w:bCs/>
          <w:sz w:val="22"/>
          <w:szCs w:val="22"/>
        </w:rPr>
      </w:pPr>
      <w:r>
        <w:rPr>
          <w:b/>
          <w:bCs/>
          <w:sz w:val="22"/>
          <w:szCs w:val="22"/>
        </w:rPr>
        <w:t>Извещение о проведении запроса котировок в электронной форме</w:t>
      </w:r>
    </w:p>
    <w:p w14:paraId="32BA8B20" w14:textId="77777777" w:rsidR="00E44ED7" w:rsidRDefault="00E44ED7">
      <w:pPr>
        <w:keepNext/>
        <w:pBdr>
          <w:top w:val="none" w:sz="0" w:space="0" w:color="auto"/>
          <w:left w:val="none" w:sz="0" w:space="0" w:color="auto"/>
          <w:bottom w:val="none" w:sz="0" w:space="0" w:color="auto"/>
          <w:right w:val="none" w:sz="0" w:space="0" w:color="auto"/>
        </w:pBdr>
        <w:jc w:val="center"/>
        <w:outlineLvl w:val="0"/>
        <w:rPr>
          <w:b/>
          <w:bCs/>
          <w:sz w:val="22"/>
          <w:szCs w:val="22"/>
        </w:rPr>
      </w:pPr>
    </w:p>
    <w:p w14:paraId="39781E05" w14:textId="77777777" w:rsidR="00E44ED7" w:rsidRDefault="00E44ED7">
      <w:pPr>
        <w:keepNext/>
        <w:pBdr>
          <w:top w:val="none" w:sz="0" w:space="0" w:color="auto"/>
          <w:left w:val="none" w:sz="0" w:space="0" w:color="auto"/>
          <w:bottom w:val="none" w:sz="0" w:space="0" w:color="auto"/>
          <w:right w:val="none" w:sz="0" w:space="0" w:color="auto"/>
        </w:pBdr>
        <w:ind w:firstLine="567"/>
        <w:jc w:val="both"/>
        <w:outlineLvl w:val="0"/>
        <w:rPr>
          <w:rStyle w:val="Hyperlink6"/>
          <w:szCs w:val="22"/>
          <w:lang w:eastAsia="ru-RU"/>
        </w:rPr>
      </w:pPr>
      <w:r>
        <w:rPr>
          <w:rStyle w:val="Hyperlink6"/>
          <w:szCs w:val="22"/>
          <w:lang w:eastAsia="ru-RU"/>
        </w:rPr>
        <w:t>Запрос котировок – конкурентная процедура закупки, при которой победителем признается участник, заявка которого соответствует требованиям, установленным в извещении о проведении запроса котировок, и который предложил наименьшую цену исполнения договора, наименьшую сумму цен единиц товаров, работ, услуг.</w:t>
      </w:r>
    </w:p>
    <w:p w14:paraId="50248606" w14:textId="77777777" w:rsidR="00E44ED7" w:rsidRDefault="00E44ED7">
      <w:pPr>
        <w:keepNext/>
        <w:pBdr>
          <w:top w:val="none" w:sz="0" w:space="0" w:color="auto"/>
          <w:left w:val="none" w:sz="0" w:space="0" w:color="auto"/>
          <w:bottom w:val="none" w:sz="0" w:space="0" w:color="auto"/>
          <w:right w:val="none" w:sz="0" w:space="0" w:color="auto"/>
        </w:pBdr>
        <w:ind w:firstLine="567"/>
        <w:jc w:val="both"/>
        <w:outlineLvl w:val="0"/>
        <w:rPr>
          <w:rStyle w:val="Hyperlink6"/>
          <w:szCs w:val="22"/>
          <w:lang w:eastAsia="ru-RU"/>
        </w:rPr>
      </w:pPr>
      <w:r>
        <w:rPr>
          <w:rStyle w:val="Hyperlink6"/>
          <w:szCs w:val="22"/>
          <w:lang w:eastAsia="ru-RU"/>
        </w:rPr>
        <w:t>Настоящий запрос котировок в электронной форме проводится в соответствии с положениями настоящего извещения запроса котировок в электронной форме, а в части, не урегулированной указанного извещения запроса котировок в электронной форме, положениями Гражданского кодекса Российской Федерации, Бюджетного кодекса Российской Федерации, Федерального закона от 18 июля 2011 г. № 223-ФЗ «О закупках товаров, работ, услуг отдельными видами юридических лиц» (далее – Федеральный закон № 223-ФЗ), Федерального закона от 26 июля 2006 г. № 135-ФЗ «О защите конкуренции» (далее – Федеральный закон №135-ФЗ) и принятыми в соответствии с ними нормативными правовыми актами, регламентирующими правила закупки, а также утвержденным Положением о закупке товаров, работ, услуг Заказчика (далее – Положение о закупке).</w:t>
      </w:r>
    </w:p>
    <w:p w14:paraId="243676B6" w14:textId="77777777" w:rsidR="00E44ED7" w:rsidRDefault="00E44ED7">
      <w:pPr>
        <w:pBdr>
          <w:top w:val="none" w:sz="0" w:space="0" w:color="auto"/>
          <w:left w:val="none" w:sz="0" w:space="0" w:color="auto"/>
          <w:bottom w:val="none" w:sz="0" w:space="0" w:color="auto"/>
          <w:right w:val="none" w:sz="0" w:space="0" w:color="auto"/>
        </w:pBdr>
        <w:tabs>
          <w:tab w:val="left" w:pos="360"/>
        </w:tabs>
        <w:ind w:firstLine="851"/>
        <w:jc w:val="both"/>
        <w:rPr>
          <w:rStyle w:val="Hyperlink6"/>
          <w:szCs w:val="22"/>
          <w:lang w:eastAsia="ru-RU"/>
        </w:rPr>
      </w:pPr>
      <w:r>
        <w:rPr>
          <w:rStyle w:val="Hyperlink6"/>
          <w:szCs w:val="22"/>
          <w:lang w:eastAsia="ru-RU"/>
        </w:rPr>
        <w:t>При заключении и исполнении договора Заказчик по согласованию с участником, с которым заключается договор, вправе увеличить количество поставляемого товара (объем выполняемых работ, оказываемых услуг). Цена единицы товара (работ, услуг) в таком случае не должна превышать цену, определяемую как частное от деления цены договора, указанной в заявке участника конкурса, запроса предложений, запроса котировок, предложенной участником аукциона, с которым заключается договор, на количество товара (объем работ, услуг), установленное в извещении и (или) документации о закупке.</w:t>
      </w:r>
    </w:p>
    <w:p w14:paraId="5874F87C" w14:textId="77777777" w:rsidR="00E44ED7" w:rsidRDefault="00E44ED7">
      <w:pPr>
        <w:keepNext/>
        <w:pBdr>
          <w:top w:val="none" w:sz="0" w:space="0" w:color="auto"/>
          <w:left w:val="none" w:sz="0" w:space="0" w:color="auto"/>
          <w:bottom w:val="none" w:sz="0" w:space="0" w:color="auto"/>
          <w:right w:val="none" w:sz="0" w:space="0" w:color="auto"/>
        </w:pBdr>
        <w:ind w:firstLine="567"/>
        <w:jc w:val="center"/>
        <w:outlineLvl w:val="0"/>
      </w:pPr>
      <w:r>
        <w:rPr>
          <w:rFonts w:ascii="Arial Unicode MS"/>
          <w:sz w:val="22"/>
          <w:szCs w:val="22"/>
        </w:rPr>
        <w:br w:type="page"/>
      </w:r>
    </w:p>
    <w:p w14:paraId="1A6D9B1F" w14:textId="77777777" w:rsidR="00E44ED7" w:rsidRDefault="00E44ED7">
      <w:pPr>
        <w:keepNext/>
        <w:pBdr>
          <w:top w:val="none" w:sz="0" w:space="0" w:color="auto"/>
          <w:left w:val="none" w:sz="0" w:space="0" w:color="auto"/>
          <w:bottom w:val="none" w:sz="0" w:space="0" w:color="auto"/>
          <w:right w:val="none" w:sz="0" w:space="0" w:color="auto"/>
        </w:pBdr>
        <w:ind w:firstLine="567"/>
        <w:jc w:val="center"/>
        <w:outlineLvl w:val="0"/>
        <w:rPr>
          <w:b/>
          <w:bCs/>
          <w:sz w:val="22"/>
          <w:szCs w:val="22"/>
        </w:rPr>
      </w:pPr>
      <w:r>
        <w:rPr>
          <w:b/>
          <w:bCs/>
          <w:sz w:val="22"/>
          <w:szCs w:val="22"/>
        </w:rPr>
        <w:t>Раздел 1. Информационная карта</w:t>
      </w:r>
    </w:p>
    <w:p w14:paraId="79E4A137" w14:textId="77777777" w:rsidR="00E44ED7" w:rsidRDefault="00E44ED7">
      <w:pPr>
        <w:keepNext/>
        <w:pBdr>
          <w:top w:val="none" w:sz="0" w:space="0" w:color="auto"/>
          <w:left w:val="none" w:sz="0" w:space="0" w:color="auto"/>
          <w:bottom w:val="none" w:sz="0" w:space="0" w:color="auto"/>
          <w:right w:val="none" w:sz="0" w:space="0" w:color="auto"/>
        </w:pBdr>
        <w:ind w:firstLine="567"/>
        <w:jc w:val="center"/>
        <w:outlineLvl w:val="0"/>
        <w:rPr>
          <w:b/>
          <w:bCs/>
          <w:sz w:val="22"/>
          <w:szCs w:val="22"/>
        </w:rPr>
      </w:pPr>
    </w:p>
    <w:tbl>
      <w:tblPr>
        <w:tblW w:w="10102"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A0" w:firstRow="1" w:lastRow="0" w:firstColumn="1" w:lastColumn="0" w:noHBand="0" w:noVBand="0"/>
      </w:tblPr>
      <w:tblGrid>
        <w:gridCol w:w="665"/>
        <w:gridCol w:w="2275"/>
        <w:gridCol w:w="7162"/>
      </w:tblGrid>
      <w:tr w:rsidR="00E44ED7" w:rsidRPr="00185FF2" w14:paraId="093B9E53" w14:textId="77777777">
        <w:trPr>
          <w:trHeight w:val="51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309BA95" w14:textId="77777777" w:rsidR="00E44ED7" w:rsidRPr="00185FF2" w:rsidRDefault="00E44ED7">
            <w:pPr>
              <w:pBdr>
                <w:top w:val="none" w:sz="0" w:space="0" w:color="auto"/>
                <w:left w:val="none" w:sz="0" w:space="0" w:color="auto"/>
                <w:bottom w:val="none" w:sz="0" w:space="0" w:color="auto"/>
                <w:right w:val="none" w:sz="0" w:space="0" w:color="auto"/>
              </w:pBdr>
              <w:tabs>
                <w:tab w:val="left" w:pos="708"/>
              </w:tabs>
              <w:jc w:val="center"/>
              <w:rPr>
                <w:b/>
                <w:bCs/>
              </w:rPr>
            </w:pPr>
            <w:r w:rsidRPr="00185FF2">
              <w:rPr>
                <w:b/>
                <w:bCs/>
                <w:sz w:val="22"/>
                <w:szCs w:val="22"/>
              </w:rPr>
              <w:t>№</w:t>
            </w:r>
          </w:p>
          <w:p w14:paraId="3747CCDB" w14:textId="77777777" w:rsidR="00E44ED7" w:rsidRPr="00185FF2" w:rsidRDefault="00E44ED7">
            <w:pPr>
              <w:pBdr>
                <w:top w:val="none" w:sz="0" w:space="0" w:color="auto"/>
                <w:left w:val="none" w:sz="0" w:space="0" w:color="auto"/>
                <w:bottom w:val="none" w:sz="0" w:space="0" w:color="auto"/>
                <w:right w:val="none" w:sz="0" w:space="0" w:color="auto"/>
              </w:pBdr>
              <w:tabs>
                <w:tab w:val="left" w:pos="708"/>
              </w:tabs>
              <w:jc w:val="center"/>
            </w:pPr>
            <w:r w:rsidRPr="00185FF2">
              <w:rPr>
                <w:b/>
                <w:bCs/>
                <w:sz w:val="22"/>
                <w:szCs w:val="22"/>
              </w:rPr>
              <w:t>п/п</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88AC885" w14:textId="77777777" w:rsidR="00E44ED7" w:rsidRPr="00185FF2" w:rsidRDefault="00E44ED7">
            <w:pPr>
              <w:pBdr>
                <w:top w:val="none" w:sz="0" w:space="0" w:color="auto"/>
                <w:left w:val="none" w:sz="0" w:space="0" w:color="auto"/>
                <w:bottom w:val="none" w:sz="0" w:space="0" w:color="auto"/>
                <w:right w:val="none" w:sz="0" w:space="0" w:color="auto"/>
              </w:pBdr>
              <w:tabs>
                <w:tab w:val="left" w:pos="708"/>
              </w:tabs>
              <w:jc w:val="center"/>
            </w:pPr>
            <w:r w:rsidRPr="00185FF2">
              <w:rPr>
                <w:b/>
                <w:bCs/>
                <w:sz w:val="22"/>
                <w:szCs w:val="22"/>
              </w:rPr>
              <w:t xml:space="preserve">Наименование </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F3B83C9" w14:textId="77777777" w:rsidR="00E44ED7" w:rsidRPr="00185FF2" w:rsidRDefault="00E44ED7">
            <w:pPr>
              <w:pBdr>
                <w:top w:val="none" w:sz="0" w:space="0" w:color="auto"/>
                <w:left w:val="none" w:sz="0" w:space="0" w:color="auto"/>
                <w:bottom w:val="none" w:sz="0" w:space="0" w:color="auto"/>
                <w:right w:val="none" w:sz="0" w:space="0" w:color="auto"/>
              </w:pBdr>
              <w:tabs>
                <w:tab w:val="left" w:pos="708"/>
              </w:tabs>
              <w:jc w:val="center"/>
            </w:pPr>
            <w:r w:rsidRPr="00185FF2">
              <w:rPr>
                <w:b/>
                <w:bCs/>
                <w:sz w:val="22"/>
                <w:szCs w:val="22"/>
              </w:rPr>
              <w:t>Информация</w:t>
            </w:r>
          </w:p>
        </w:tc>
      </w:tr>
      <w:tr w:rsidR="00E44ED7" w:rsidRPr="00185FF2" w14:paraId="6B976207" w14:textId="77777777">
        <w:trPr>
          <w:trHeight w:val="271"/>
          <w:jc w:val="center"/>
        </w:trPr>
        <w:tc>
          <w:tcPr>
            <w:tcW w:w="665"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4F3583A2" w14:textId="77777777" w:rsidR="00E44ED7" w:rsidRPr="00185FF2" w:rsidRDefault="00E44ED7">
            <w:pPr>
              <w:pBdr>
                <w:top w:val="none" w:sz="0" w:space="0" w:color="auto"/>
                <w:left w:val="none" w:sz="0" w:space="0" w:color="auto"/>
                <w:bottom w:val="none" w:sz="0" w:space="0" w:color="auto"/>
                <w:right w:val="none" w:sz="0" w:space="0" w:color="auto"/>
              </w:pBdr>
              <w:tabs>
                <w:tab w:val="left" w:pos="708"/>
              </w:tabs>
              <w:jc w:val="center"/>
            </w:pPr>
            <w:r w:rsidRPr="00185FF2">
              <w:rPr>
                <w:b/>
                <w:bCs/>
                <w:sz w:val="22"/>
                <w:szCs w:val="22"/>
              </w:rPr>
              <w:t>1.</w:t>
            </w:r>
          </w:p>
        </w:tc>
        <w:tc>
          <w:tcPr>
            <w:tcW w:w="9437" w:type="dxa"/>
            <w:gridSpan w:val="2"/>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5307C181" w14:textId="77777777" w:rsidR="00E44ED7" w:rsidRPr="00185FF2" w:rsidRDefault="00E44ED7">
            <w:pPr>
              <w:pBdr>
                <w:top w:val="none" w:sz="0" w:space="0" w:color="auto"/>
                <w:left w:val="none" w:sz="0" w:space="0" w:color="auto"/>
                <w:bottom w:val="none" w:sz="0" w:space="0" w:color="auto"/>
                <w:right w:val="none" w:sz="0" w:space="0" w:color="auto"/>
              </w:pBdr>
              <w:tabs>
                <w:tab w:val="left" w:pos="708"/>
              </w:tabs>
            </w:pPr>
            <w:r w:rsidRPr="00185FF2">
              <w:rPr>
                <w:b/>
                <w:bCs/>
                <w:sz w:val="22"/>
                <w:szCs w:val="22"/>
              </w:rPr>
              <w:t>Информация о заказчике:</w:t>
            </w:r>
          </w:p>
        </w:tc>
      </w:tr>
      <w:tr w:rsidR="00E44ED7" w:rsidRPr="00185FF2" w14:paraId="3E093C9D" w14:textId="77777777">
        <w:trPr>
          <w:trHeight w:val="692"/>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998A386" w14:textId="77777777" w:rsidR="00E44ED7" w:rsidRPr="00185FF2" w:rsidRDefault="00E44ED7">
            <w:pPr>
              <w:pBdr>
                <w:top w:val="none" w:sz="0" w:space="0" w:color="auto"/>
                <w:left w:val="none" w:sz="0" w:space="0" w:color="auto"/>
                <w:bottom w:val="none" w:sz="0" w:space="0" w:color="auto"/>
                <w:right w:val="none" w:sz="0" w:space="0" w:color="auto"/>
              </w:pBdr>
              <w:jc w:val="center"/>
            </w:pPr>
            <w:r w:rsidRPr="00185FF2">
              <w:rPr>
                <w:sz w:val="22"/>
                <w:szCs w:val="22"/>
              </w:rPr>
              <w:t>1.1.</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FC6249E" w14:textId="77777777" w:rsidR="00E44ED7" w:rsidRPr="00185FF2" w:rsidRDefault="00E44ED7">
            <w:pPr>
              <w:pBdr>
                <w:top w:val="none" w:sz="0" w:space="0" w:color="auto"/>
                <w:left w:val="none" w:sz="0" w:space="0" w:color="auto"/>
                <w:bottom w:val="none" w:sz="0" w:space="0" w:color="auto"/>
                <w:right w:val="none" w:sz="0" w:space="0" w:color="auto"/>
              </w:pBdr>
              <w:tabs>
                <w:tab w:val="left" w:pos="360"/>
              </w:tabs>
              <w:jc w:val="both"/>
            </w:pPr>
            <w:r w:rsidRPr="00185FF2">
              <w:rPr>
                <w:sz w:val="22"/>
                <w:szCs w:val="22"/>
              </w:rPr>
              <w:t xml:space="preserve">Наименование </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F77B28A" w14:textId="77777777" w:rsidR="00E44ED7" w:rsidRPr="00185FF2" w:rsidRDefault="00E44ED7">
            <w:pPr>
              <w:widowControl w:val="0"/>
              <w:pBdr>
                <w:top w:val="none" w:sz="0" w:space="0" w:color="auto"/>
                <w:left w:val="none" w:sz="0" w:space="0" w:color="auto"/>
                <w:bottom w:val="none" w:sz="0" w:space="0" w:color="auto"/>
                <w:right w:val="none" w:sz="0" w:space="0" w:color="auto"/>
              </w:pBdr>
              <w:suppressAutoHyphens/>
              <w:ind w:firstLine="343"/>
              <w:jc w:val="both"/>
            </w:pPr>
            <w:r w:rsidRPr="00185FF2">
              <w:rPr>
                <w:kern w:val="2"/>
                <w:sz w:val="20"/>
                <w:szCs w:val="20"/>
              </w:rPr>
              <w:t>Бюджетное учреждение Чувашской Республики дополнительного образования «Спортивная школа олимпийского резерва № 7 имени В. Ярды»</w:t>
            </w:r>
            <w:r w:rsidRPr="00185FF2">
              <w:rPr>
                <w:caps/>
                <w:spacing w:val="-14"/>
                <w:kern w:val="2"/>
                <w:sz w:val="20"/>
                <w:szCs w:val="20"/>
              </w:rPr>
              <w:t xml:space="preserve"> (БУ ДО «СШОР № 7 имени В. Ярды»)</w:t>
            </w:r>
          </w:p>
        </w:tc>
      </w:tr>
      <w:tr w:rsidR="00E44ED7" w:rsidRPr="00185FF2" w14:paraId="39C8C062" w14:textId="77777777">
        <w:trPr>
          <w:trHeight w:val="27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3671CC5" w14:textId="77777777" w:rsidR="00E44ED7" w:rsidRPr="00185FF2" w:rsidRDefault="00E44ED7">
            <w:pPr>
              <w:pBdr>
                <w:top w:val="none" w:sz="0" w:space="0" w:color="auto"/>
                <w:left w:val="none" w:sz="0" w:space="0" w:color="auto"/>
                <w:bottom w:val="none" w:sz="0" w:space="0" w:color="auto"/>
                <w:right w:val="none" w:sz="0" w:space="0" w:color="auto"/>
              </w:pBdr>
              <w:jc w:val="center"/>
            </w:pPr>
            <w:r w:rsidRPr="00185FF2">
              <w:rPr>
                <w:sz w:val="22"/>
                <w:szCs w:val="22"/>
              </w:rPr>
              <w:t>1.2.</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5C75ADB" w14:textId="77777777" w:rsidR="00E44ED7" w:rsidRPr="00185FF2" w:rsidRDefault="00E44ED7">
            <w:pPr>
              <w:pBdr>
                <w:top w:val="none" w:sz="0" w:space="0" w:color="auto"/>
                <w:left w:val="none" w:sz="0" w:space="0" w:color="auto"/>
                <w:bottom w:val="none" w:sz="0" w:space="0" w:color="auto"/>
                <w:right w:val="none" w:sz="0" w:space="0" w:color="auto"/>
              </w:pBdr>
              <w:tabs>
                <w:tab w:val="left" w:pos="360"/>
              </w:tabs>
              <w:jc w:val="both"/>
            </w:pPr>
            <w:r w:rsidRPr="00185FF2">
              <w:rPr>
                <w:sz w:val="22"/>
                <w:szCs w:val="22"/>
              </w:rPr>
              <w:t>Место нахождения</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BF53A41" w14:textId="77777777" w:rsidR="00E44ED7" w:rsidRPr="00185FF2" w:rsidRDefault="00E44ED7">
            <w:pPr>
              <w:pBdr>
                <w:top w:val="none" w:sz="0" w:space="0" w:color="auto"/>
                <w:left w:val="none" w:sz="0" w:space="0" w:color="auto"/>
                <w:bottom w:val="none" w:sz="0" w:space="0" w:color="auto"/>
                <w:right w:val="none" w:sz="0" w:space="0" w:color="auto"/>
              </w:pBdr>
              <w:ind w:firstLine="298"/>
              <w:jc w:val="both"/>
            </w:pPr>
            <w:r w:rsidRPr="00185FF2">
              <w:rPr>
                <w:sz w:val="22"/>
                <w:szCs w:val="22"/>
              </w:rPr>
              <w:t>428000 г. Чебоксары, Московский проспект, 38В</w:t>
            </w:r>
          </w:p>
        </w:tc>
      </w:tr>
      <w:tr w:rsidR="00E44ED7" w:rsidRPr="00185FF2" w14:paraId="41621184" w14:textId="77777777">
        <w:trPr>
          <w:trHeight w:val="27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5893150" w14:textId="77777777" w:rsidR="00E44ED7" w:rsidRPr="00185FF2" w:rsidRDefault="00E44ED7">
            <w:pPr>
              <w:pBdr>
                <w:top w:val="none" w:sz="0" w:space="0" w:color="auto"/>
                <w:left w:val="none" w:sz="0" w:space="0" w:color="auto"/>
                <w:bottom w:val="none" w:sz="0" w:space="0" w:color="auto"/>
                <w:right w:val="none" w:sz="0" w:space="0" w:color="auto"/>
              </w:pBdr>
              <w:jc w:val="center"/>
            </w:pPr>
            <w:r w:rsidRPr="00185FF2">
              <w:rPr>
                <w:sz w:val="22"/>
                <w:szCs w:val="22"/>
              </w:rPr>
              <w:t>1.3.</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B35AF5D" w14:textId="77777777" w:rsidR="00E44ED7" w:rsidRPr="00185FF2" w:rsidRDefault="00E44ED7">
            <w:pPr>
              <w:pBdr>
                <w:top w:val="none" w:sz="0" w:space="0" w:color="auto"/>
                <w:left w:val="none" w:sz="0" w:space="0" w:color="auto"/>
                <w:bottom w:val="none" w:sz="0" w:space="0" w:color="auto"/>
                <w:right w:val="none" w:sz="0" w:space="0" w:color="auto"/>
              </w:pBdr>
              <w:tabs>
                <w:tab w:val="left" w:pos="360"/>
              </w:tabs>
              <w:jc w:val="both"/>
            </w:pPr>
            <w:r w:rsidRPr="00185FF2">
              <w:rPr>
                <w:sz w:val="22"/>
                <w:szCs w:val="22"/>
              </w:rPr>
              <w:t xml:space="preserve">Почтовый адрес </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59572CE" w14:textId="77777777" w:rsidR="00E44ED7" w:rsidRPr="00185FF2" w:rsidRDefault="00E44ED7">
            <w:pPr>
              <w:pBdr>
                <w:top w:val="none" w:sz="0" w:space="0" w:color="auto"/>
                <w:left w:val="none" w:sz="0" w:space="0" w:color="auto"/>
                <w:bottom w:val="none" w:sz="0" w:space="0" w:color="auto"/>
                <w:right w:val="none" w:sz="0" w:space="0" w:color="auto"/>
              </w:pBdr>
              <w:ind w:firstLine="298"/>
              <w:jc w:val="both"/>
            </w:pPr>
            <w:r w:rsidRPr="00185FF2">
              <w:rPr>
                <w:sz w:val="22"/>
                <w:szCs w:val="22"/>
              </w:rPr>
              <w:t>428000 г. Чебоксары, Московский проспект, 38В</w:t>
            </w:r>
          </w:p>
        </w:tc>
      </w:tr>
      <w:tr w:rsidR="00E44ED7" w:rsidRPr="00185FF2" w14:paraId="73A5916F" w14:textId="77777777">
        <w:trPr>
          <w:trHeight w:val="27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A46D622" w14:textId="77777777" w:rsidR="00E44ED7" w:rsidRPr="00185FF2" w:rsidRDefault="00E44ED7">
            <w:pPr>
              <w:pBdr>
                <w:top w:val="none" w:sz="0" w:space="0" w:color="auto"/>
                <w:left w:val="none" w:sz="0" w:space="0" w:color="auto"/>
                <w:bottom w:val="none" w:sz="0" w:space="0" w:color="auto"/>
                <w:right w:val="none" w:sz="0" w:space="0" w:color="auto"/>
              </w:pBdr>
              <w:jc w:val="center"/>
            </w:pPr>
            <w:r w:rsidRPr="00185FF2">
              <w:rPr>
                <w:sz w:val="22"/>
                <w:szCs w:val="22"/>
              </w:rPr>
              <w:t>1.4.</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A91C6BF" w14:textId="77777777" w:rsidR="00E44ED7" w:rsidRPr="00185FF2" w:rsidRDefault="00E44ED7">
            <w:pPr>
              <w:pBdr>
                <w:top w:val="none" w:sz="0" w:space="0" w:color="auto"/>
                <w:left w:val="none" w:sz="0" w:space="0" w:color="auto"/>
                <w:bottom w:val="none" w:sz="0" w:space="0" w:color="auto"/>
                <w:right w:val="none" w:sz="0" w:space="0" w:color="auto"/>
              </w:pBdr>
              <w:tabs>
                <w:tab w:val="left" w:pos="360"/>
              </w:tabs>
              <w:jc w:val="both"/>
            </w:pPr>
            <w:r w:rsidRPr="00185FF2">
              <w:rPr>
                <w:sz w:val="22"/>
                <w:szCs w:val="22"/>
              </w:rPr>
              <w:t>Контактное лицо</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582528D" w14:textId="77777777" w:rsidR="00E44ED7" w:rsidRPr="00185FF2" w:rsidRDefault="00E44ED7">
            <w:pPr>
              <w:pBdr>
                <w:top w:val="none" w:sz="0" w:space="0" w:color="auto"/>
                <w:left w:val="none" w:sz="0" w:space="0" w:color="auto"/>
                <w:bottom w:val="none" w:sz="0" w:space="0" w:color="auto"/>
                <w:right w:val="none" w:sz="0" w:space="0" w:color="auto"/>
              </w:pBdr>
              <w:ind w:firstLine="298"/>
              <w:jc w:val="both"/>
            </w:pPr>
            <w:r w:rsidRPr="00185FF2">
              <w:rPr>
                <w:sz w:val="22"/>
                <w:szCs w:val="22"/>
              </w:rPr>
              <w:t xml:space="preserve">Илларионова Татьяна Николаевна </w:t>
            </w:r>
          </w:p>
        </w:tc>
      </w:tr>
      <w:tr w:rsidR="00E44ED7" w:rsidRPr="00185FF2" w14:paraId="7E566569" w14:textId="77777777">
        <w:trPr>
          <w:trHeight w:val="27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1C94197" w14:textId="77777777" w:rsidR="00E44ED7" w:rsidRPr="00185FF2" w:rsidRDefault="00E44ED7">
            <w:pPr>
              <w:pBdr>
                <w:top w:val="none" w:sz="0" w:space="0" w:color="auto"/>
                <w:left w:val="none" w:sz="0" w:space="0" w:color="auto"/>
                <w:bottom w:val="none" w:sz="0" w:space="0" w:color="auto"/>
                <w:right w:val="none" w:sz="0" w:space="0" w:color="auto"/>
              </w:pBdr>
              <w:jc w:val="center"/>
            </w:pPr>
            <w:r w:rsidRPr="00185FF2">
              <w:rPr>
                <w:sz w:val="22"/>
                <w:szCs w:val="22"/>
              </w:rPr>
              <w:t>1.5.</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0E617D9" w14:textId="77777777" w:rsidR="00E44ED7" w:rsidRPr="00185FF2" w:rsidRDefault="00E44ED7">
            <w:pPr>
              <w:pBdr>
                <w:top w:val="none" w:sz="0" w:space="0" w:color="auto"/>
                <w:left w:val="none" w:sz="0" w:space="0" w:color="auto"/>
                <w:bottom w:val="none" w:sz="0" w:space="0" w:color="auto"/>
                <w:right w:val="none" w:sz="0" w:space="0" w:color="auto"/>
              </w:pBdr>
              <w:tabs>
                <w:tab w:val="left" w:pos="360"/>
              </w:tabs>
              <w:jc w:val="both"/>
            </w:pPr>
            <w:r w:rsidRPr="00185FF2">
              <w:rPr>
                <w:sz w:val="22"/>
                <w:szCs w:val="22"/>
              </w:rPr>
              <w:t>Контактный телефон</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62D9913" w14:textId="77777777" w:rsidR="00E44ED7" w:rsidRPr="00185FF2" w:rsidRDefault="00E44ED7">
            <w:pPr>
              <w:pBdr>
                <w:top w:val="none" w:sz="0" w:space="0" w:color="auto"/>
                <w:left w:val="none" w:sz="0" w:space="0" w:color="auto"/>
                <w:bottom w:val="none" w:sz="0" w:space="0" w:color="auto"/>
                <w:right w:val="none" w:sz="0" w:space="0" w:color="auto"/>
              </w:pBdr>
              <w:ind w:firstLine="298"/>
              <w:jc w:val="both"/>
            </w:pPr>
            <w:r w:rsidRPr="00185FF2">
              <w:rPr>
                <w:sz w:val="22"/>
                <w:szCs w:val="22"/>
              </w:rPr>
              <w:t>8 (8352) 32-40-35</w:t>
            </w:r>
          </w:p>
        </w:tc>
      </w:tr>
      <w:tr w:rsidR="00E44ED7" w:rsidRPr="00185FF2" w14:paraId="3FBC4CB8" w14:textId="77777777">
        <w:trPr>
          <w:trHeight w:val="51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37D627B" w14:textId="77777777" w:rsidR="00E44ED7" w:rsidRPr="00185FF2" w:rsidRDefault="00E44ED7">
            <w:pPr>
              <w:pBdr>
                <w:top w:val="none" w:sz="0" w:space="0" w:color="auto"/>
                <w:left w:val="none" w:sz="0" w:space="0" w:color="auto"/>
                <w:bottom w:val="none" w:sz="0" w:space="0" w:color="auto"/>
                <w:right w:val="none" w:sz="0" w:space="0" w:color="auto"/>
              </w:pBdr>
              <w:jc w:val="center"/>
            </w:pPr>
            <w:r w:rsidRPr="00185FF2">
              <w:rPr>
                <w:sz w:val="22"/>
                <w:szCs w:val="22"/>
              </w:rPr>
              <w:t>1.6.</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C37F3E9" w14:textId="77777777" w:rsidR="00E44ED7" w:rsidRPr="00185FF2" w:rsidRDefault="00E44ED7">
            <w:pPr>
              <w:pBdr>
                <w:top w:val="none" w:sz="0" w:space="0" w:color="auto"/>
                <w:left w:val="none" w:sz="0" w:space="0" w:color="auto"/>
                <w:bottom w:val="none" w:sz="0" w:space="0" w:color="auto"/>
                <w:right w:val="none" w:sz="0" w:space="0" w:color="auto"/>
              </w:pBdr>
              <w:tabs>
                <w:tab w:val="left" w:pos="360"/>
              </w:tabs>
              <w:jc w:val="both"/>
            </w:pPr>
            <w:r w:rsidRPr="00185FF2">
              <w:rPr>
                <w:sz w:val="22"/>
                <w:szCs w:val="22"/>
              </w:rPr>
              <w:t>Адрес электронной почты</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994E259" w14:textId="77777777" w:rsidR="00E44ED7" w:rsidRPr="00185FF2" w:rsidRDefault="00E44ED7">
            <w:pPr>
              <w:pBdr>
                <w:top w:val="none" w:sz="0" w:space="0" w:color="auto"/>
                <w:left w:val="none" w:sz="0" w:space="0" w:color="auto"/>
                <w:bottom w:val="none" w:sz="0" w:space="0" w:color="auto"/>
                <w:right w:val="none" w:sz="0" w:space="0" w:color="auto"/>
              </w:pBdr>
              <w:ind w:firstLine="298"/>
              <w:jc w:val="both"/>
            </w:pPr>
            <w:hyperlink r:id="rId7" w:history="1">
              <w:r w:rsidRPr="00185FF2">
                <w:rPr>
                  <w:rStyle w:val="Hyperlink0"/>
                  <w:rFonts w:cs="Times New Roman"/>
                  <w:szCs w:val="22"/>
                  <w:lang w:eastAsia="ru-RU"/>
                </w:rPr>
                <w:t>s</w:t>
              </w:r>
              <w:r w:rsidRPr="00185FF2">
                <w:rPr>
                  <w:rStyle w:val="a5"/>
                  <w:color w:val="0000FF"/>
                  <w:sz w:val="22"/>
                  <w:szCs w:val="22"/>
                  <w:u w:val="single" w:color="0000FF"/>
                  <w:lang w:val="en-US"/>
                </w:rPr>
                <w:t>shor</w:t>
              </w:r>
              <w:r w:rsidRPr="0073140D">
                <w:rPr>
                  <w:rStyle w:val="a5"/>
                  <w:color w:val="0000FF"/>
                  <w:sz w:val="22"/>
                  <w:szCs w:val="22"/>
                  <w:u w:val="single" w:color="0000FF"/>
                </w:rPr>
                <w:t>7@</w:t>
              </w:r>
              <w:r w:rsidRPr="00185FF2">
                <w:rPr>
                  <w:rStyle w:val="a5"/>
                  <w:color w:val="0000FF"/>
                  <w:sz w:val="22"/>
                  <w:szCs w:val="22"/>
                  <w:u w:val="single" w:color="0000FF"/>
                  <w:lang w:val="en-US"/>
                </w:rPr>
                <w:t>yandex</w:t>
              </w:r>
              <w:r w:rsidRPr="0073140D">
                <w:rPr>
                  <w:rStyle w:val="a5"/>
                  <w:color w:val="0000FF"/>
                  <w:sz w:val="22"/>
                  <w:szCs w:val="22"/>
                  <w:u w:val="single" w:color="0000FF"/>
                </w:rPr>
                <w:t>.</w:t>
              </w:r>
              <w:r w:rsidRPr="00185FF2">
                <w:rPr>
                  <w:rStyle w:val="a5"/>
                  <w:color w:val="0000FF"/>
                  <w:sz w:val="22"/>
                  <w:szCs w:val="22"/>
                  <w:u w:val="single" w:color="0000FF"/>
                  <w:lang w:val="en-US"/>
                </w:rPr>
                <w:t>ru</w:t>
              </w:r>
            </w:hyperlink>
            <w:r w:rsidRPr="00185FF2">
              <w:rPr>
                <w:rStyle w:val="a5"/>
                <w:sz w:val="22"/>
                <w:szCs w:val="22"/>
              </w:rPr>
              <w:t xml:space="preserve">, </w:t>
            </w:r>
            <w:hyperlink r:id="rId8" w:history="1">
              <w:r w:rsidRPr="00185FF2">
                <w:rPr>
                  <w:rStyle w:val="Hyperlink0"/>
                  <w:rFonts w:cs="Times New Roman"/>
                  <w:szCs w:val="22"/>
                  <w:lang w:eastAsia="ru-RU"/>
                </w:rPr>
                <w:t>s</w:t>
              </w:r>
              <w:r w:rsidRPr="00185FF2">
                <w:rPr>
                  <w:rStyle w:val="a5"/>
                  <w:color w:val="0000FF"/>
                  <w:sz w:val="22"/>
                  <w:szCs w:val="22"/>
                  <w:u w:val="single" w:color="0000FF"/>
                  <w:lang w:val="pt-PT"/>
                </w:rPr>
                <w:t>shor7@rchuv.ru</w:t>
              </w:r>
            </w:hyperlink>
          </w:p>
        </w:tc>
      </w:tr>
      <w:tr w:rsidR="00E44ED7" w:rsidRPr="00185FF2" w14:paraId="5133B55A" w14:textId="77777777">
        <w:trPr>
          <w:trHeight w:val="271"/>
          <w:jc w:val="center"/>
        </w:trPr>
        <w:tc>
          <w:tcPr>
            <w:tcW w:w="665"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35D80743" w14:textId="77777777" w:rsidR="00E44ED7" w:rsidRPr="00185FF2" w:rsidRDefault="00E44ED7">
            <w:pPr>
              <w:pBdr>
                <w:top w:val="none" w:sz="0" w:space="0" w:color="auto"/>
                <w:left w:val="none" w:sz="0" w:space="0" w:color="auto"/>
                <w:bottom w:val="none" w:sz="0" w:space="0" w:color="auto"/>
                <w:right w:val="none" w:sz="0" w:space="0" w:color="auto"/>
              </w:pBdr>
              <w:tabs>
                <w:tab w:val="left" w:pos="708"/>
              </w:tabs>
              <w:jc w:val="center"/>
            </w:pPr>
            <w:r w:rsidRPr="00185FF2">
              <w:rPr>
                <w:rStyle w:val="a5"/>
                <w:b/>
                <w:bCs/>
                <w:sz w:val="22"/>
                <w:szCs w:val="22"/>
              </w:rPr>
              <w:t>2.</w:t>
            </w:r>
          </w:p>
        </w:tc>
        <w:tc>
          <w:tcPr>
            <w:tcW w:w="9437" w:type="dxa"/>
            <w:gridSpan w:val="2"/>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3B9B55B4" w14:textId="77777777" w:rsidR="00E44ED7" w:rsidRPr="00185FF2" w:rsidRDefault="00E44ED7">
            <w:pPr>
              <w:pBdr>
                <w:top w:val="none" w:sz="0" w:space="0" w:color="auto"/>
                <w:left w:val="none" w:sz="0" w:space="0" w:color="auto"/>
                <w:bottom w:val="none" w:sz="0" w:space="0" w:color="auto"/>
                <w:right w:val="none" w:sz="0" w:space="0" w:color="auto"/>
              </w:pBdr>
              <w:tabs>
                <w:tab w:val="left" w:pos="708"/>
              </w:tabs>
            </w:pPr>
            <w:r w:rsidRPr="00185FF2">
              <w:rPr>
                <w:rStyle w:val="a5"/>
                <w:b/>
                <w:bCs/>
                <w:sz w:val="22"/>
                <w:szCs w:val="22"/>
              </w:rPr>
              <w:t>Информация об организаторе закупки:</w:t>
            </w:r>
          </w:p>
        </w:tc>
      </w:tr>
      <w:tr w:rsidR="00E44ED7" w:rsidRPr="00185FF2" w14:paraId="495ACE67" w14:textId="77777777">
        <w:trPr>
          <w:trHeight w:val="75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7C12B2A" w14:textId="77777777" w:rsidR="00E44ED7" w:rsidRPr="00185FF2" w:rsidRDefault="00E44ED7">
            <w:pPr>
              <w:pBdr>
                <w:top w:val="none" w:sz="0" w:space="0" w:color="auto"/>
                <w:left w:val="none" w:sz="0" w:space="0" w:color="auto"/>
                <w:bottom w:val="none" w:sz="0" w:space="0" w:color="auto"/>
                <w:right w:val="none" w:sz="0" w:space="0" w:color="auto"/>
              </w:pBdr>
              <w:jc w:val="center"/>
            </w:pPr>
            <w:r w:rsidRPr="00185FF2">
              <w:rPr>
                <w:rStyle w:val="a5"/>
                <w:sz w:val="22"/>
                <w:szCs w:val="22"/>
              </w:rPr>
              <w:t>2.1.</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8A1D28F" w14:textId="77777777" w:rsidR="00E44ED7" w:rsidRPr="00185FF2" w:rsidRDefault="00E44ED7">
            <w:pPr>
              <w:keepNext/>
              <w:keepLines/>
              <w:pBdr>
                <w:top w:val="none" w:sz="0" w:space="0" w:color="auto"/>
                <w:left w:val="none" w:sz="0" w:space="0" w:color="auto"/>
                <w:bottom w:val="none" w:sz="0" w:space="0" w:color="auto"/>
                <w:right w:val="none" w:sz="0" w:space="0" w:color="auto"/>
              </w:pBdr>
              <w:suppressAutoHyphens/>
            </w:pPr>
            <w:r w:rsidRPr="00185FF2">
              <w:rPr>
                <w:rStyle w:val="a5"/>
                <w:sz w:val="22"/>
                <w:szCs w:val="22"/>
              </w:rPr>
              <w:t>Наименование</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3178BCB" w14:textId="77777777" w:rsidR="00E44ED7" w:rsidRPr="00185FF2" w:rsidRDefault="00E44ED7">
            <w:pPr>
              <w:pBdr>
                <w:top w:val="none" w:sz="0" w:space="0" w:color="auto"/>
                <w:left w:val="none" w:sz="0" w:space="0" w:color="auto"/>
                <w:bottom w:val="none" w:sz="0" w:space="0" w:color="auto"/>
                <w:right w:val="none" w:sz="0" w:space="0" w:color="auto"/>
              </w:pBdr>
              <w:ind w:firstLine="339"/>
              <w:jc w:val="both"/>
            </w:pPr>
            <w:r w:rsidRPr="00185FF2">
              <w:rPr>
                <w:rStyle w:val="a5"/>
                <w:sz w:val="22"/>
                <w:szCs w:val="22"/>
              </w:rPr>
              <w:t>Бюджетное учреждение Чувашской Республики дополнительного образования «Спортивная школа олимпийского резерва № 7 имени В. Ярды»</w:t>
            </w:r>
          </w:p>
        </w:tc>
      </w:tr>
      <w:tr w:rsidR="00E44ED7" w:rsidRPr="00185FF2" w14:paraId="5A955C92" w14:textId="77777777">
        <w:trPr>
          <w:trHeight w:val="27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BAD0F39" w14:textId="77777777" w:rsidR="00E44ED7" w:rsidRPr="00185FF2" w:rsidRDefault="00E44ED7">
            <w:pPr>
              <w:pBdr>
                <w:top w:val="none" w:sz="0" w:space="0" w:color="auto"/>
                <w:left w:val="none" w:sz="0" w:space="0" w:color="auto"/>
                <w:bottom w:val="none" w:sz="0" w:space="0" w:color="auto"/>
                <w:right w:val="none" w:sz="0" w:space="0" w:color="auto"/>
              </w:pBdr>
              <w:jc w:val="center"/>
            </w:pPr>
            <w:r w:rsidRPr="00185FF2">
              <w:rPr>
                <w:rStyle w:val="a5"/>
                <w:sz w:val="22"/>
                <w:szCs w:val="22"/>
              </w:rPr>
              <w:t>2.2.</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92DD452" w14:textId="77777777" w:rsidR="00E44ED7" w:rsidRPr="00185FF2" w:rsidRDefault="00E44ED7">
            <w:pPr>
              <w:keepNext/>
              <w:keepLines/>
              <w:pBdr>
                <w:top w:val="none" w:sz="0" w:space="0" w:color="auto"/>
                <w:left w:val="none" w:sz="0" w:space="0" w:color="auto"/>
                <w:bottom w:val="none" w:sz="0" w:space="0" w:color="auto"/>
                <w:right w:val="none" w:sz="0" w:space="0" w:color="auto"/>
              </w:pBdr>
              <w:suppressAutoHyphens/>
            </w:pPr>
            <w:r w:rsidRPr="00185FF2">
              <w:rPr>
                <w:rStyle w:val="a5"/>
                <w:sz w:val="22"/>
                <w:szCs w:val="22"/>
              </w:rPr>
              <w:t>Место нахождения</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E374D17" w14:textId="77777777" w:rsidR="00E44ED7" w:rsidRPr="00185FF2" w:rsidRDefault="00E44ED7">
            <w:pPr>
              <w:pBdr>
                <w:top w:val="none" w:sz="0" w:space="0" w:color="auto"/>
                <w:left w:val="none" w:sz="0" w:space="0" w:color="auto"/>
                <w:bottom w:val="none" w:sz="0" w:space="0" w:color="auto"/>
                <w:right w:val="none" w:sz="0" w:space="0" w:color="auto"/>
              </w:pBdr>
              <w:ind w:firstLine="339"/>
              <w:jc w:val="both"/>
            </w:pPr>
            <w:r w:rsidRPr="00185FF2">
              <w:rPr>
                <w:rStyle w:val="a5"/>
                <w:sz w:val="22"/>
                <w:szCs w:val="22"/>
              </w:rPr>
              <w:t>428000 г. Чебоксары, Московский проспект, 38В</w:t>
            </w:r>
          </w:p>
        </w:tc>
      </w:tr>
      <w:tr w:rsidR="00E44ED7" w:rsidRPr="00185FF2" w14:paraId="299BB5D9" w14:textId="77777777">
        <w:trPr>
          <w:trHeight w:val="27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F0D3890" w14:textId="77777777" w:rsidR="00E44ED7" w:rsidRPr="00185FF2" w:rsidRDefault="00E44ED7">
            <w:pPr>
              <w:pBdr>
                <w:top w:val="none" w:sz="0" w:space="0" w:color="auto"/>
                <w:left w:val="none" w:sz="0" w:space="0" w:color="auto"/>
                <w:bottom w:val="none" w:sz="0" w:space="0" w:color="auto"/>
                <w:right w:val="none" w:sz="0" w:space="0" w:color="auto"/>
              </w:pBdr>
              <w:jc w:val="center"/>
            </w:pPr>
            <w:r w:rsidRPr="00185FF2">
              <w:rPr>
                <w:rStyle w:val="a5"/>
                <w:sz w:val="22"/>
                <w:szCs w:val="22"/>
              </w:rPr>
              <w:t>2.3.</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93FB8E4" w14:textId="77777777" w:rsidR="00E44ED7" w:rsidRPr="00185FF2" w:rsidRDefault="00E44ED7">
            <w:pPr>
              <w:pBdr>
                <w:top w:val="none" w:sz="0" w:space="0" w:color="auto"/>
                <w:left w:val="none" w:sz="0" w:space="0" w:color="auto"/>
                <w:bottom w:val="none" w:sz="0" w:space="0" w:color="auto"/>
                <w:right w:val="none" w:sz="0" w:space="0" w:color="auto"/>
              </w:pBdr>
              <w:tabs>
                <w:tab w:val="left" w:pos="360"/>
              </w:tabs>
              <w:jc w:val="both"/>
            </w:pPr>
            <w:r w:rsidRPr="00185FF2">
              <w:rPr>
                <w:rStyle w:val="a5"/>
                <w:sz w:val="22"/>
                <w:szCs w:val="22"/>
              </w:rPr>
              <w:t xml:space="preserve">Почтовый адрес  </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CA4CEBC" w14:textId="77777777" w:rsidR="00E44ED7" w:rsidRPr="00185FF2" w:rsidRDefault="00E44ED7">
            <w:pPr>
              <w:pBdr>
                <w:top w:val="none" w:sz="0" w:space="0" w:color="auto"/>
                <w:left w:val="none" w:sz="0" w:space="0" w:color="auto"/>
                <w:bottom w:val="none" w:sz="0" w:space="0" w:color="auto"/>
                <w:right w:val="none" w:sz="0" w:space="0" w:color="auto"/>
              </w:pBdr>
              <w:ind w:firstLine="339"/>
              <w:jc w:val="both"/>
            </w:pPr>
            <w:r w:rsidRPr="00185FF2">
              <w:rPr>
                <w:rStyle w:val="a5"/>
                <w:sz w:val="22"/>
                <w:szCs w:val="22"/>
              </w:rPr>
              <w:t>428000 г. Чебоксары, Московский проспект, 38В</w:t>
            </w:r>
          </w:p>
        </w:tc>
      </w:tr>
      <w:tr w:rsidR="00E44ED7" w:rsidRPr="00185FF2" w14:paraId="70F736B6" w14:textId="77777777">
        <w:trPr>
          <w:trHeight w:val="27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59C1E79" w14:textId="77777777" w:rsidR="00E44ED7" w:rsidRPr="00185FF2" w:rsidRDefault="00E44ED7">
            <w:pPr>
              <w:pBdr>
                <w:top w:val="none" w:sz="0" w:space="0" w:color="auto"/>
                <w:left w:val="none" w:sz="0" w:space="0" w:color="auto"/>
                <w:bottom w:val="none" w:sz="0" w:space="0" w:color="auto"/>
                <w:right w:val="none" w:sz="0" w:space="0" w:color="auto"/>
              </w:pBdr>
              <w:jc w:val="center"/>
            </w:pPr>
            <w:r w:rsidRPr="00185FF2">
              <w:rPr>
                <w:rStyle w:val="a5"/>
                <w:sz w:val="22"/>
                <w:szCs w:val="22"/>
              </w:rPr>
              <w:t>2.4.</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149DD39" w14:textId="77777777" w:rsidR="00E44ED7" w:rsidRPr="00185FF2" w:rsidRDefault="00E44ED7">
            <w:pPr>
              <w:pBdr>
                <w:top w:val="none" w:sz="0" w:space="0" w:color="auto"/>
                <w:left w:val="none" w:sz="0" w:space="0" w:color="auto"/>
                <w:bottom w:val="none" w:sz="0" w:space="0" w:color="auto"/>
                <w:right w:val="none" w:sz="0" w:space="0" w:color="auto"/>
              </w:pBdr>
              <w:tabs>
                <w:tab w:val="left" w:pos="360"/>
              </w:tabs>
              <w:jc w:val="both"/>
            </w:pPr>
            <w:r w:rsidRPr="00185FF2">
              <w:rPr>
                <w:rStyle w:val="a5"/>
                <w:sz w:val="22"/>
                <w:szCs w:val="22"/>
              </w:rPr>
              <w:t>Контактное лицо</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9B8C8AB" w14:textId="77777777" w:rsidR="00E44ED7" w:rsidRPr="00185FF2" w:rsidRDefault="00E44ED7">
            <w:pPr>
              <w:pBdr>
                <w:top w:val="none" w:sz="0" w:space="0" w:color="auto"/>
                <w:left w:val="none" w:sz="0" w:space="0" w:color="auto"/>
                <w:bottom w:val="none" w:sz="0" w:space="0" w:color="auto"/>
                <w:right w:val="none" w:sz="0" w:space="0" w:color="auto"/>
              </w:pBdr>
              <w:ind w:firstLine="339"/>
              <w:jc w:val="both"/>
            </w:pPr>
            <w:r w:rsidRPr="00185FF2">
              <w:rPr>
                <w:rStyle w:val="a5"/>
                <w:sz w:val="22"/>
                <w:szCs w:val="22"/>
              </w:rPr>
              <w:t>Илларионова Татьяна Николаевна</w:t>
            </w:r>
          </w:p>
        </w:tc>
      </w:tr>
      <w:tr w:rsidR="00E44ED7" w:rsidRPr="00185FF2" w14:paraId="2CD075CA" w14:textId="77777777">
        <w:trPr>
          <w:trHeight w:val="27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6FAE837" w14:textId="77777777" w:rsidR="00E44ED7" w:rsidRPr="00185FF2" w:rsidRDefault="00E44ED7">
            <w:pPr>
              <w:pBdr>
                <w:top w:val="none" w:sz="0" w:space="0" w:color="auto"/>
                <w:left w:val="none" w:sz="0" w:space="0" w:color="auto"/>
                <w:bottom w:val="none" w:sz="0" w:space="0" w:color="auto"/>
                <w:right w:val="none" w:sz="0" w:space="0" w:color="auto"/>
              </w:pBdr>
              <w:jc w:val="center"/>
            </w:pPr>
            <w:r w:rsidRPr="00185FF2">
              <w:rPr>
                <w:rStyle w:val="a5"/>
                <w:sz w:val="22"/>
                <w:szCs w:val="22"/>
              </w:rPr>
              <w:t>2.5.</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2AB68CF" w14:textId="77777777" w:rsidR="00E44ED7" w:rsidRPr="00185FF2" w:rsidRDefault="00E44ED7">
            <w:pPr>
              <w:pBdr>
                <w:top w:val="none" w:sz="0" w:space="0" w:color="auto"/>
                <w:left w:val="none" w:sz="0" w:space="0" w:color="auto"/>
                <w:bottom w:val="none" w:sz="0" w:space="0" w:color="auto"/>
                <w:right w:val="none" w:sz="0" w:space="0" w:color="auto"/>
              </w:pBdr>
              <w:tabs>
                <w:tab w:val="left" w:pos="360"/>
              </w:tabs>
              <w:jc w:val="both"/>
            </w:pPr>
            <w:r w:rsidRPr="00185FF2">
              <w:rPr>
                <w:rStyle w:val="a5"/>
                <w:sz w:val="22"/>
                <w:szCs w:val="22"/>
              </w:rPr>
              <w:t>Контактный телефон</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4E0BD71" w14:textId="77777777" w:rsidR="00E44ED7" w:rsidRPr="00185FF2" w:rsidRDefault="00E44ED7">
            <w:pPr>
              <w:pBdr>
                <w:top w:val="none" w:sz="0" w:space="0" w:color="auto"/>
                <w:left w:val="none" w:sz="0" w:space="0" w:color="auto"/>
                <w:bottom w:val="none" w:sz="0" w:space="0" w:color="auto"/>
                <w:right w:val="none" w:sz="0" w:space="0" w:color="auto"/>
              </w:pBdr>
              <w:ind w:firstLine="339"/>
              <w:jc w:val="both"/>
            </w:pPr>
            <w:r w:rsidRPr="00185FF2">
              <w:rPr>
                <w:rStyle w:val="a5"/>
                <w:sz w:val="22"/>
                <w:szCs w:val="22"/>
              </w:rPr>
              <w:t>8 (8352) 32-40-35</w:t>
            </w:r>
          </w:p>
        </w:tc>
      </w:tr>
      <w:tr w:rsidR="00E44ED7" w:rsidRPr="00185FF2" w14:paraId="7B7FC506" w14:textId="77777777">
        <w:trPr>
          <w:trHeight w:val="51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44382C6" w14:textId="77777777" w:rsidR="00E44ED7" w:rsidRPr="00185FF2" w:rsidRDefault="00E44ED7">
            <w:pPr>
              <w:pBdr>
                <w:top w:val="none" w:sz="0" w:space="0" w:color="auto"/>
                <w:left w:val="none" w:sz="0" w:space="0" w:color="auto"/>
                <w:bottom w:val="none" w:sz="0" w:space="0" w:color="auto"/>
                <w:right w:val="none" w:sz="0" w:space="0" w:color="auto"/>
              </w:pBdr>
              <w:jc w:val="center"/>
            </w:pPr>
            <w:r w:rsidRPr="00185FF2">
              <w:rPr>
                <w:rStyle w:val="a5"/>
                <w:sz w:val="22"/>
                <w:szCs w:val="22"/>
              </w:rPr>
              <w:t>2.6.</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CFCCF34" w14:textId="77777777" w:rsidR="00E44ED7" w:rsidRPr="00185FF2" w:rsidRDefault="00E44ED7">
            <w:pPr>
              <w:pBdr>
                <w:top w:val="none" w:sz="0" w:space="0" w:color="auto"/>
                <w:left w:val="none" w:sz="0" w:space="0" w:color="auto"/>
                <w:bottom w:val="none" w:sz="0" w:space="0" w:color="auto"/>
                <w:right w:val="none" w:sz="0" w:space="0" w:color="auto"/>
              </w:pBdr>
              <w:tabs>
                <w:tab w:val="left" w:pos="360"/>
              </w:tabs>
              <w:jc w:val="both"/>
            </w:pPr>
            <w:r w:rsidRPr="00185FF2">
              <w:rPr>
                <w:rStyle w:val="a5"/>
                <w:sz w:val="22"/>
                <w:szCs w:val="22"/>
              </w:rPr>
              <w:t>Адрес электронной почты</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9A5DF99" w14:textId="77777777" w:rsidR="00E44ED7" w:rsidRPr="00185FF2" w:rsidRDefault="00E44ED7">
            <w:pPr>
              <w:pBdr>
                <w:top w:val="none" w:sz="0" w:space="0" w:color="auto"/>
                <w:left w:val="none" w:sz="0" w:space="0" w:color="auto"/>
                <w:bottom w:val="none" w:sz="0" w:space="0" w:color="auto"/>
                <w:right w:val="none" w:sz="0" w:space="0" w:color="auto"/>
              </w:pBdr>
              <w:ind w:firstLine="339"/>
              <w:jc w:val="both"/>
            </w:pPr>
            <w:hyperlink r:id="rId9" w:history="1">
              <w:r w:rsidRPr="00185FF2">
                <w:rPr>
                  <w:rStyle w:val="Hyperlink0"/>
                  <w:rFonts w:cs="Times New Roman"/>
                  <w:szCs w:val="22"/>
                  <w:lang w:eastAsia="ru-RU"/>
                </w:rPr>
                <w:t>s</w:t>
              </w:r>
              <w:r w:rsidRPr="00185FF2">
                <w:rPr>
                  <w:rStyle w:val="a5"/>
                  <w:color w:val="0000FF"/>
                  <w:sz w:val="22"/>
                  <w:szCs w:val="22"/>
                  <w:u w:val="single" w:color="0000FF"/>
                  <w:lang w:val="en-US"/>
                </w:rPr>
                <w:t>shor</w:t>
              </w:r>
              <w:r w:rsidRPr="0073140D">
                <w:rPr>
                  <w:rStyle w:val="a5"/>
                  <w:color w:val="0000FF"/>
                  <w:sz w:val="22"/>
                  <w:szCs w:val="22"/>
                  <w:u w:val="single" w:color="0000FF"/>
                </w:rPr>
                <w:t>7@</w:t>
              </w:r>
              <w:r w:rsidRPr="00185FF2">
                <w:rPr>
                  <w:rStyle w:val="a5"/>
                  <w:color w:val="0000FF"/>
                  <w:sz w:val="22"/>
                  <w:szCs w:val="22"/>
                  <w:u w:val="single" w:color="0000FF"/>
                  <w:lang w:val="en-US"/>
                </w:rPr>
                <w:t>yandex</w:t>
              </w:r>
              <w:r w:rsidRPr="0073140D">
                <w:rPr>
                  <w:rStyle w:val="a5"/>
                  <w:color w:val="0000FF"/>
                  <w:sz w:val="22"/>
                  <w:szCs w:val="22"/>
                  <w:u w:val="single" w:color="0000FF"/>
                </w:rPr>
                <w:t>.</w:t>
              </w:r>
              <w:r w:rsidRPr="00185FF2">
                <w:rPr>
                  <w:rStyle w:val="a5"/>
                  <w:color w:val="0000FF"/>
                  <w:sz w:val="22"/>
                  <w:szCs w:val="22"/>
                  <w:u w:val="single" w:color="0000FF"/>
                  <w:lang w:val="en-US"/>
                </w:rPr>
                <w:t>ru</w:t>
              </w:r>
            </w:hyperlink>
            <w:r w:rsidRPr="00185FF2">
              <w:rPr>
                <w:rStyle w:val="a5"/>
                <w:sz w:val="22"/>
                <w:szCs w:val="22"/>
              </w:rPr>
              <w:t xml:space="preserve">, </w:t>
            </w:r>
            <w:hyperlink r:id="rId10" w:history="1">
              <w:r w:rsidRPr="00185FF2">
                <w:rPr>
                  <w:rStyle w:val="Hyperlink0"/>
                  <w:rFonts w:cs="Times New Roman"/>
                  <w:szCs w:val="22"/>
                  <w:lang w:eastAsia="ru-RU"/>
                </w:rPr>
                <w:t>s</w:t>
              </w:r>
              <w:r w:rsidRPr="00185FF2">
                <w:rPr>
                  <w:rStyle w:val="a5"/>
                  <w:color w:val="0000FF"/>
                  <w:sz w:val="22"/>
                  <w:szCs w:val="22"/>
                  <w:u w:val="single" w:color="0000FF"/>
                  <w:lang w:val="pt-PT"/>
                </w:rPr>
                <w:t>shor7@rchuv.ru</w:t>
              </w:r>
            </w:hyperlink>
          </w:p>
        </w:tc>
      </w:tr>
      <w:tr w:rsidR="00E44ED7" w:rsidRPr="00185FF2" w14:paraId="0F63C0EE" w14:textId="77777777">
        <w:trPr>
          <w:trHeight w:val="271"/>
          <w:jc w:val="center"/>
        </w:trPr>
        <w:tc>
          <w:tcPr>
            <w:tcW w:w="665"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6FB66C37" w14:textId="77777777" w:rsidR="00E44ED7" w:rsidRPr="00185FF2" w:rsidRDefault="00E44ED7">
            <w:pPr>
              <w:pBdr>
                <w:top w:val="none" w:sz="0" w:space="0" w:color="auto"/>
                <w:left w:val="none" w:sz="0" w:space="0" w:color="auto"/>
                <w:bottom w:val="none" w:sz="0" w:space="0" w:color="auto"/>
                <w:right w:val="none" w:sz="0" w:space="0" w:color="auto"/>
              </w:pBdr>
              <w:jc w:val="center"/>
            </w:pPr>
            <w:r w:rsidRPr="00185FF2">
              <w:rPr>
                <w:rStyle w:val="a5"/>
                <w:b/>
                <w:bCs/>
                <w:sz w:val="22"/>
                <w:szCs w:val="22"/>
              </w:rPr>
              <w:t>3.</w:t>
            </w:r>
          </w:p>
        </w:tc>
        <w:tc>
          <w:tcPr>
            <w:tcW w:w="9437" w:type="dxa"/>
            <w:gridSpan w:val="2"/>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44626FB1" w14:textId="77777777" w:rsidR="00E44ED7" w:rsidRPr="00185FF2" w:rsidRDefault="00E44ED7">
            <w:pPr>
              <w:pBdr>
                <w:top w:val="none" w:sz="0" w:space="0" w:color="auto"/>
                <w:left w:val="none" w:sz="0" w:space="0" w:color="auto"/>
                <w:bottom w:val="none" w:sz="0" w:space="0" w:color="auto"/>
                <w:right w:val="none" w:sz="0" w:space="0" w:color="auto"/>
              </w:pBdr>
            </w:pPr>
            <w:r w:rsidRPr="00185FF2">
              <w:rPr>
                <w:rStyle w:val="a5"/>
                <w:b/>
                <w:bCs/>
                <w:sz w:val="22"/>
                <w:szCs w:val="22"/>
              </w:rPr>
              <w:t>Информация о предмете договора:</w:t>
            </w:r>
          </w:p>
        </w:tc>
      </w:tr>
      <w:tr w:rsidR="00E44ED7" w:rsidRPr="00185FF2" w14:paraId="45E8904E" w14:textId="77777777">
        <w:trPr>
          <w:trHeight w:val="27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0ED25F5" w14:textId="77777777" w:rsidR="00E44ED7" w:rsidRPr="00185FF2" w:rsidRDefault="00E44ED7">
            <w:pPr>
              <w:pBdr>
                <w:top w:val="none" w:sz="0" w:space="0" w:color="auto"/>
                <w:left w:val="none" w:sz="0" w:space="0" w:color="auto"/>
                <w:bottom w:val="none" w:sz="0" w:space="0" w:color="auto"/>
                <w:right w:val="none" w:sz="0" w:space="0" w:color="auto"/>
              </w:pBdr>
              <w:jc w:val="center"/>
            </w:pPr>
            <w:r w:rsidRPr="00185FF2">
              <w:rPr>
                <w:rStyle w:val="a5"/>
                <w:sz w:val="22"/>
                <w:szCs w:val="22"/>
              </w:rPr>
              <w:t>3.1.</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4D5E406" w14:textId="77777777" w:rsidR="00E44ED7" w:rsidRPr="00185FF2" w:rsidRDefault="00E44ED7">
            <w:pPr>
              <w:pBdr>
                <w:top w:val="none" w:sz="0" w:space="0" w:color="auto"/>
                <w:left w:val="none" w:sz="0" w:space="0" w:color="auto"/>
                <w:bottom w:val="none" w:sz="0" w:space="0" w:color="auto"/>
                <w:right w:val="none" w:sz="0" w:space="0" w:color="auto"/>
              </w:pBdr>
              <w:tabs>
                <w:tab w:val="left" w:pos="360"/>
              </w:tabs>
              <w:jc w:val="both"/>
            </w:pPr>
            <w:r w:rsidRPr="00185FF2">
              <w:rPr>
                <w:rStyle w:val="a5"/>
                <w:sz w:val="22"/>
                <w:szCs w:val="22"/>
              </w:rPr>
              <w:t>Предмет закупки</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C99809D" w14:textId="77777777" w:rsidR="00E44ED7" w:rsidRDefault="00E44ED7">
            <w:pPr>
              <w:pBdr>
                <w:top w:val="none" w:sz="0" w:space="0" w:color="auto"/>
                <w:left w:val="none" w:sz="0" w:space="0" w:color="auto"/>
                <w:bottom w:val="none" w:sz="0" w:space="0" w:color="auto"/>
                <w:right w:val="none" w:sz="0" w:space="0" w:color="auto"/>
              </w:pBdr>
              <w:ind w:firstLine="298"/>
              <w:jc w:val="both"/>
              <w:rPr>
                <w:rStyle w:val="a5"/>
              </w:rPr>
            </w:pPr>
            <w:r>
              <w:rPr>
                <w:rStyle w:val="a5"/>
                <w:sz w:val="22"/>
                <w:szCs w:val="22"/>
              </w:rPr>
              <w:t>Поставка постельного белья</w:t>
            </w:r>
          </w:p>
          <w:p w14:paraId="67E7E27C" w14:textId="77777777" w:rsidR="00E44ED7" w:rsidRPr="00185FF2" w:rsidRDefault="00E44ED7">
            <w:pPr>
              <w:pBdr>
                <w:top w:val="none" w:sz="0" w:space="0" w:color="auto"/>
                <w:left w:val="none" w:sz="0" w:space="0" w:color="auto"/>
                <w:bottom w:val="none" w:sz="0" w:space="0" w:color="auto"/>
                <w:right w:val="none" w:sz="0" w:space="0" w:color="auto"/>
              </w:pBdr>
              <w:ind w:firstLine="298"/>
              <w:jc w:val="both"/>
            </w:pPr>
          </w:p>
        </w:tc>
      </w:tr>
      <w:tr w:rsidR="00E44ED7" w:rsidRPr="00185FF2" w14:paraId="2852AE8E" w14:textId="77777777">
        <w:trPr>
          <w:trHeight w:val="291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5F4D156" w14:textId="77777777" w:rsidR="00E44ED7" w:rsidRPr="00185FF2" w:rsidRDefault="00E44ED7">
            <w:pPr>
              <w:pBdr>
                <w:top w:val="none" w:sz="0" w:space="0" w:color="auto"/>
                <w:left w:val="none" w:sz="0" w:space="0" w:color="auto"/>
                <w:bottom w:val="none" w:sz="0" w:space="0" w:color="auto"/>
                <w:right w:val="none" w:sz="0" w:space="0" w:color="auto"/>
              </w:pBdr>
              <w:jc w:val="center"/>
            </w:pPr>
            <w:r w:rsidRPr="00185FF2">
              <w:rPr>
                <w:rStyle w:val="a5"/>
                <w:sz w:val="22"/>
                <w:szCs w:val="22"/>
              </w:rPr>
              <w:t>3.2.</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C0F9148" w14:textId="77777777" w:rsidR="00E44ED7" w:rsidRPr="00185FF2" w:rsidRDefault="00E44ED7">
            <w:pPr>
              <w:pBdr>
                <w:top w:val="none" w:sz="0" w:space="0" w:color="auto"/>
                <w:left w:val="none" w:sz="0" w:space="0" w:color="auto"/>
                <w:bottom w:val="none" w:sz="0" w:space="0" w:color="auto"/>
                <w:right w:val="none" w:sz="0" w:space="0" w:color="auto"/>
              </w:pBdr>
              <w:tabs>
                <w:tab w:val="left" w:pos="360"/>
              </w:tabs>
            </w:pPr>
            <w:r w:rsidRPr="00185FF2">
              <w:rPr>
                <w:rStyle w:val="a5"/>
                <w:sz w:val="22"/>
                <w:szCs w:val="22"/>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C45441C" w14:textId="77777777" w:rsidR="00E44ED7" w:rsidRPr="00185FF2" w:rsidRDefault="00E44ED7">
            <w:pPr>
              <w:pBdr>
                <w:top w:val="none" w:sz="0" w:space="0" w:color="auto"/>
                <w:left w:val="none" w:sz="0" w:space="0" w:color="auto"/>
                <w:bottom w:val="none" w:sz="0" w:space="0" w:color="auto"/>
                <w:right w:val="none" w:sz="0" w:space="0" w:color="auto"/>
              </w:pBdr>
              <w:ind w:firstLine="298"/>
              <w:jc w:val="both"/>
            </w:pPr>
            <w:r>
              <w:rPr>
                <w:rStyle w:val="a5"/>
                <w:sz w:val="22"/>
                <w:szCs w:val="22"/>
              </w:rPr>
              <w:t>334 200</w:t>
            </w:r>
            <w:r w:rsidRPr="00185FF2">
              <w:rPr>
                <w:rStyle w:val="a5"/>
                <w:sz w:val="22"/>
                <w:szCs w:val="22"/>
              </w:rPr>
              <w:t>,00 (</w:t>
            </w:r>
            <w:r>
              <w:rPr>
                <w:rStyle w:val="a5"/>
                <w:sz w:val="22"/>
                <w:szCs w:val="22"/>
              </w:rPr>
              <w:t>Триста тридцать четыре тысячи двести</w:t>
            </w:r>
            <w:r w:rsidRPr="00185FF2">
              <w:rPr>
                <w:rStyle w:val="a5"/>
                <w:sz w:val="22"/>
                <w:szCs w:val="22"/>
              </w:rPr>
              <w:t>) рублей 00 копеек.</w:t>
            </w:r>
          </w:p>
        </w:tc>
      </w:tr>
      <w:tr w:rsidR="00E44ED7" w:rsidRPr="00185FF2" w14:paraId="18A0412C" w14:textId="77777777">
        <w:trPr>
          <w:trHeight w:val="171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6FF42E6" w14:textId="77777777" w:rsidR="00E44ED7" w:rsidRPr="00185FF2" w:rsidRDefault="00E44ED7">
            <w:pPr>
              <w:pBdr>
                <w:top w:val="none" w:sz="0" w:space="0" w:color="auto"/>
                <w:left w:val="none" w:sz="0" w:space="0" w:color="auto"/>
                <w:bottom w:val="none" w:sz="0" w:space="0" w:color="auto"/>
                <w:right w:val="none" w:sz="0" w:space="0" w:color="auto"/>
              </w:pBdr>
              <w:jc w:val="center"/>
            </w:pPr>
            <w:r w:rsidRPr="00185FF2">
              <w:rPr>
                <w:rStyle w:val="a5"/>
                <w:sz w:val="22"/>
                <w:szCs w:val="22"/>
              </w:rPr>
              <w:lastRenderedPageBreak/>
              <w:t>3.3.</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9B625B5" w14:textId="77777777" w:rsidR="00E44ED7" w:rsidRPr="00185FF2" w:rsidRDefault="00E44ED7">
            <w:pPr>
              <w:pBdr>
                <w:top w:val="none" w:sz="0" w:space="0" w:color="auto"/>
                <w:left w:val="none" w:sz="0" w:space="0" w:color="auto"/>
                <w:bottom w:val="none" w:sz="0" w:space="0" w:color="auto"/>
                <w:right w:val="none" w:sz="0" w:space="0" w:color="auto"/>
              </w:pBdr>
              <w:tabs>
                <w:tab w:val="left" w:pos="360"/>
              </w:tabs>
            </w:pPr>
            <w:r w:rsidRPr="00185FF2">
              <w:rPr>
                <w:rStyle w:val="a5"/>
                <w:sz w:val="22"/>
                <w:szCs w:val="22"/>
              </w:rPr>
              <w:t>Сведения о валюте, используемой для формирования цены договора и расчетов с поставщиками (исполнителями, подрядчиками)</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BD1546A" w14:textId="77777777" w:rsidR="00E44ED7" w:rsidRPr="00185FF2" w:rsidRDefault="00E44ED7">
            <w:pPr>
              <w:pBdr>
                <w:top w:val="none" w:sz="0" w:space="0" w:color="auto"/>
                <w:left w:val="none" w:sz="0" w:space="0" w:color="auto"/>
                <w:bottom w:val="none" w:sz="0" w:space="0" w:color="auto"/>
                <w:right w:val="none" w:sz="0" w:space="0" w:color="auto"/>
              </w:pBdr>
              <w:ind w:firstLine="298"/>
              <w:jc w:val="both"/>
            </w:pPr>
            <w:r w:rsidRPr="00185FF2">
              <w:rPr>
                <w:rStyle w:val="a5"/>
                <w:sz w:val="22"/>
                <w:szCs w:val="22"/>
              </w:rPr>
              <w:t>Российский рубль</w:t>
            </w:r>
          </w:p>
        </w:tc>
      </w:tr>
      <w:tr w:rsidR="00E44ED7" w:rsidRPr="00185FF2" w14:paraId="0D95E77F" w14:textId="77777777">
        <w:trPr>
          <w:trHeight w:val="51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6F10695" w14:textId="77777777" w:rsidR="00E44ED7" w:rsidRPr="00185FF2" w:rsidRDefault="00E44ED7">
            <w:pPr>
              <w:pBdr>
                <w:top w:val="none" w:sz="0" w:space="0" w:color="auto"/>
                <w:left w:val="none" w:sz="0" w:space="0" w:color="auto"/>
                <w:bottom w:val="none" w:sz="0" w:space="0" w:color="auto"/>
                <w:right w:val="none" w:sz="0" w:space="0" w:color="auto"/>
              </w:pBdr>
              <w:jc w:val="center"/>
            </w:pPr>
            <w:r w:rsidRPr="00185FF2">
              <w:rPr>
                <w:rStyle w:val="a5"/>
                <w:sz w:val="22"/>
                <w:szCs w:val="22"/>
              </w:rPr>
              <w:t>3.4.</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796548C" w14:textId="77777777" w:rsidR="00E44ED7" w:rsidRPr="00185FF2" w:rsidRDefault="00E44ED7">
            <w:pPr>
              <w:pBdr>
                <w:top w:val="none" w:sz="0" w:space="0" w:color="auto"/>
                <w:left w:val="none" w:sz="0" w:space="0" w:color="auto"/>
                <w:bottom w:val="none" w:sz="0" w:space="0" w:color="auto"/>
                <w:right w:val="none" w:sz="0" w:space="0" w:color="auto"/>
              </w:pBdr>
              <w:tabs>
                <w:tab w:val="left" w:pos="360"/>
              </w:tabs>
            </w:pPr>
            <w:r w:rsidRPr="00185FF2">
              <w:rPr>
                <w:rStyle w:val="a5"/>
                <w:sz w:val="22"/>
                <w:szCs w:val="22"/>
              </w:rPr>
              <w:t>Источник финансирования</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D367791" w14:textId="77777777" w:rsidR="00E44ED7" w:rsidRPr="00185FF2" w:rsidRDefault="00E44ED7">
            <w:pPr>
              <w:pBdr>
                <w:top w:val="none" w:sz="0" w:space="0" w:color="auto"/>
                <w:left w:val="none" w:sz="0" w:space="0" w:color="auto"/>
                <w:bottom w:val="none" w:sz="0" w:space="0" w:color="auto"/>
                <w:right w:val="none" w:sz="0" w:space="0" w:color="auto"/>
              </w:pBdr>
              <w:ind w:firstLine="298"/>
              <w:jc w:val="both"/>
            </w:pPr>
            <w:r w:rsidRPr="00185FF2">
              <w:rPr>
                <w:rStyle w:val="a5"/>
                <w:sz w:val="22"/>
                <w:szCs w:val="22"/>
              </w:rPr>
              <w:t>За счет средств от приносящей доход деятельности.</w:t>
            </w:r>
          </w:p>
        </w:tc>
      </w:tr>
      <w:tr w:rsidR="00E44ED7" w:rsidRPr="00185FF2" w14:paraId="59AE0B8A" w14:textId="77777777">
        <w:trPr>
          <w:trHeight w:val="147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ADEA33E" w14:textId="77777777" w:rsidR="00E44ED7" w:rsidRPr="00185FF2" w:rsidRDefault="00E44ED7">
            <w:pPr>
              <w:pBdr>
                <w:top w:val="none" w:sz="0" w:space="0" w:color="auto"/>
                <w:left w:val="none" w:sz="0" w:space="0" w:color="auto"/>
                <w:bottom w:val="none" w:sz="0" w:space="0" w:color="auto"/>
                <w:right w:val="none" w:sz="0" w:space="0" w:color="auto"/>
              </w:pBdr>
              <w:jc w:val="center"/>
            </w:pPr>
            <w:r w:rsidRPr="00185FF2">
              <w:rPr>
                <w:rStyle w:val="a5"/>
                <w:sz w:val="22"/>
                <w:szCs w:val="22"/>
              </w:rPr>
              <w:t>3.5.</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A294C86" w14:textId="77777777" w:rsidR="00E44ED7" w:rsidRPr="00185FF2" w:rsidRDefault="00E44ED7">
            <w:pPr>
              <w:pBdr>
                <w:top w:val="none" w:sz="0" w:space="0" w:color="auto"/>
                <w:left w:val="none" w:sz="0" w:space="0" w:color="auto"/>
                <w:bottom w:val="none" w:sz="0" w:space="0" w:color="auto"/>
                <w:right w:val="none" w:sz="0" w:space="0" w:color="auto"/>
              </w:pBdr>
              <w:tabs>
                <w:tab w:val="left" w:pos="360"/>
              </w:tabs>
            </w:pPr>
            <w:r w:rsidRPr="00185FF2">
              <w:rPr>
                <w:rStyle w:val="a5"/>
                <w:sz w:val="22"/>
                <w:szCs w:val="22"/>
              </w:rPr>
              <w:t>Описание предмета закупки в соответствии с частью 6.1 статьи 3 Федерального закона № 223-ФЗ</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D69AA0F" w14:textId="77777777" w:rsidR="00E44ED7" w:rsidRPr="00185FF2" w:rsidRDefault="00E44ED7">
            <w:pPr>
              <w:pBdr>
                <w:top w:val="none" w:sz="0" w:space="0" w:color="auto"/>
                <w:left w:val="none" w:sz="0" w:space="0" w:color="auto"/>
                <w:bottom w:val="none" w:sz="0" w:space="0" w:color="auto"/>
                <w:right w:val="none" w:sz="0" w:space="0" w:color="auto"/>
              </w:pBdr>
              <w:ind w:firstLine="339"/>
              <w:jc w:val="both"/>
            </w:pPr>
            <w:r w:rsidRPr="00185FF2">
              <w:rPr>
                <w:rStyle w:val="a5"/>
                <w:sz w:val="22"/>
                <w:szCs w:val="22"/>
              </w:rPr>
              <w:t>В соответствии с Приложением 1 «Техническое задание» извещения о проведении запроса котировок в электронной форме</w:t>
            </w:r>
          </w:p>
        </w:tc>
      </w:tr>
      <w:tr w:rsidR="00E44ED7" w:rsidRPr="00185FF2" w14:paraId="78A935F2" w14:textId="77777777">
        <w:trPr>
          <w:trHeight w:val="1526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4FDA459" w14:textId="77777777" w:rsidR="00E44ED7" w:rsidRPr="00185FF2" w:rsidRDefault="00E44ED7">
            <w:pPr>
              <w:pBdr>
                <w:top w:val="none" w:sz="0" w:space="0" w:color="auto"/>
                <w:left w:val="none" w:sz="0" w:space="0" w:color="auto"/>
                <w:bottom w:val="none" w:sz="0" w:space="0" w:color="auto"/>
                <w:right w:val="none" w:sz="0" w:space="0" w:color="auto"/>
              </w:pBdr>
              <w:jc w:val="center"/>
            </w:pPr>
            <w:r w:rsidRPr="00185FF2">
              <w:rPr>
                <w:rStyle w:val="a5"/>
                <w:sz w:val="22"/>
                <w:szCs w:val="22"/>
              </w:rPr>
              <w:lastRenderedPageBreak/>
              <w:t>3.6.</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1969D70" w14:textId="77777777" w:rsidR="00E44ED7" w:rsidRPr="00185FF2" w:rsidRDefault="00E44ED7">
            <w:pPr>
              <w:pBdr>
                <w:top w:val="none" w:sz="0" w:space="0" w:color="auto"/>
                <w:left w:val="none" w:sz="0" w:space="0" w:color="auto"/>
                <w:bottom w:val="none" w:sz="0" w:space="0" w:color="auto"/>
                <w:right w:val="none" w:sz="0" w:space="0" w:color="auto"/>
              </w:pBdr>
              <w:tabs>
                <w:tab w:val="left" w:pos="360"/>
              </w:tabs>
            </w:pPr>
            <w:r w:rsidRPr="00185FF2">
              <w:rPr>
                <w:rStyle w:val="a5"/>
                <w:sz w:val="22"/>
                <w:szCs w:val="22"/>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Если заказчиком в документации о закупке не используются установленные в соответствии с законодательством Российской Федерации о техническом регулировании, законодательством Российской </w:t>
            </w:r>
            <w:r w:rsidRPr="00185FF2">
              <w:rPr>
                <w:rStyle w:val="a5"/>
                <w:sz w:val="22"/>
                <w:szCs w:val="22"/>
              </w:rPr>
              <w:lastRenderedPageBreak/>
              <w:t>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документации о закупке должно содержаться 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A228084" w14:textId="77777777" w:rsidR="00E44ED7" w:rsidRPr="00185FF2" w:rsidRDefault="00E44ED7">
            <w:pPr>
              <w:pBdr>
                <w:top w:val="none" w:sz="0" w:space="0" w:color="auto"/>
                <w:left w:val="none" w:sz="0" w:space="0" w:color="auto"/>
                <w:bottom w:val="none" w:sz="0" w:space="0" w:color="auto"/>
                <w:right w:val="none" w:sz="0" w:space="0" w:color="auto"/>
              </w:pBdr>
              <w:ind w:firstLine="339"/>
              <w:jc w:val="both"/>
            </w:pPr>
            <w:r w:rsidRPr="00185FF2">
              <w:rPr>
                <w:rStyle w:val="a5"/>
                <w:sz w:val="22"/>
                <w:szCs w:val="22"/>
              </w:rPr>
              <w:lastRenderedPageBreak/>
              <w:t>В соответствии с Приложением 1 «Техническое задание» извещения о проведении запроса котировок в электронной форме</w:t>
            </w:r>
          </w:p>
        </w:tc>
      </w:tr>
      <w:tr w:rsidR="00E44ED7" w:rsidRPr="00185FF2" w14:paraId="3B2A4ABB" w14:textId="77777777">
        <w:trPr>
          <w:trHeight w:val="123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E8777A2" w14:textId="77777777" w:rsidR="00E44ED7" w:rsidRPr="00185FF2" w:rsidRDefault="00E44ED7">
            <w:pPr>
              <w:pBdr>
                <w:top w:val="none" w:sz="0" w:space="0" w:color="auto"/>
                <w:left w:val="none" w:sz="0" w:space="0" w:color="auto"/>
                <w:bottom w:val="none" w:sz="0" w:space="0" w:color="auto"/>
                <w:right w:val="none" w:sz="0" w:space="0" w:color="auto"/>
              </w:pBdr>
              <w:jc w:val="center"/>
            </w:pPr>
            <w:r w:rsidRPr="00185FF2">
              <w:rPr>
                <w:rStyle w:val="a5"/>
                <w:sz w:val="22"/>
                <w:szCs w:val="22"/>
              </w:rPr>
              <w:lastRenderedPageBreak/>
              <w:t>3.7.</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E0538EC" w14:textId="77777777" w:rsidR="00E44ED7" w:rsidRPr="00185FF2" w:rsidRDefault="00E44ED7">
            <w:pPr>
              <w:pBdr>
                <w:top w:val="none" w:sz="0" w:space="0" w:color="auto"/>
                <w:left w:val="none" w:sz="0" w:space="0" w:color="auto"/>
                <w:bottom w:val="none" w:sz="0" w:space="0" w:color="auto"/>
                <w:right w:val="none" w:sz="0" w:space="0" w:color="auto"/>
              </w:pBdr>
              <w:tabs>
                <w:tab w:val="left" w:pos="360"/>
              </w:tabs>
            </w:pPr>
            <w:r w:rsidRPr="00185FF2">
              <w:rPr>
                <w:rStyle w:val="a5"/>
                <w:sz w:val="22"/>
                <w:szCs w:val="22"/>
              </w:rPr>
              <w:t>Количество поставляемого товара, объема выполняемых работ, оказываемых услуг</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965A2FB" w14:textId="77777777" w:rsidR="00E44ED7" w:rsidRPr="00185FF2" w:rsidRDefault="00E44ED7">
            <w:pPr>
              <w:pBdr>
                <w:top w:val="none" w:sz="0" w:space="0" w:color="auto"/>
                <w:left w:val="none" w:sz="0" w:space="0" w:color="auto"/>
                <w:bottom w:val="none" w:sz="0" w:space="0" w:color="auto"/>
                <w:right w:val="none" w:sz="0" w:space="0" w:color="auto"/>
              </w:pBdr>
              <w:ind w:firstLine="339"/>
              <w:jc w:val="both"/>
            </w:pPr>
            <w:r w:rsidRPr="00185FF2">
              <w:rPr>
                <w:rStyle w:val="a5"/>
                <w:sz w:val="22"/>
                <w:szCs w:val="22"/>
              </w:rPr>
              <w:t>В соответствии с Приложением 1 «Техническое задание», Приложением 2 «Обоснование начальной (максимальной) цены договора либо цены единицы товара, работы, услуги» извещения о проведении запроса котировок в электронной форме</w:t>
            </w:r>
          </w:p>
        </w:tc>
      </w:tr>
      <w:tr w:rsidR="00E44ED7" w:rsidRPr="00185FF2" w14:paraId="7B733399" w14:textId="77777777">
        <w:trPr>
          <w:trHeight w:val="123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081AFB7" w14:textId="77777777" w:rsidR="00E44ED7" w:rsidRPr="00185FF2" w:rsidRDefault="00E44ED7">
            <w:pPr>
              <w:pBdr>
                <w:top w:val="none" w:sz="0" w:space="0" w:color="auto"/>
                <w:left w:val="none" w:sz="0" w:space="0" w:color="auto"/>
                <w:bottom w:val="none" w:sz="0" w:space="0" w:color="auto"/>
                <w:right w:val="none" w:sz="0" w:space="0" w:color="auto"/>
              </w:pBdr>
              <w:jc w:val="center"/>
            </w:pPr>
            <w:r w:rsidRPr="00185FF2">
              <w:rPr>
                <w:rStyle w:val="a5"/>
                <w:sz w:val="22"/>
                <w:szCs w:val="22"/>
              </w:rPr>
              <w:t>3.8.</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A3ED9C4" w14:textId="77777777" w:rsidR="00E44ED7" w:rsidRPr="00185FF2" w:rsidRDefault="00E44ED7">
            <w:pPr>
              <w:pBdr>
                <w:top w:val="none" w:sz="0" w:space="0" w:color="auto"/>
                <w:left w:val="none" w:sz="0" w:space="0" w:color="auto"/>
                <w:bottom w:val="none" w:sz="0" w:space="0" w:color="auto"/>
                <w:right w:val="none" w:sz="0" w:space="0" w:color="auto"/>
              </w:pBdr>
              <w:tabs>
                <w:tab w:val="left" w:pos="360"/>
              </w:tabs>
            </w:pPr>
            <w:r w:rsidRPr="00185FF2">
              <w:rPr>
                <w:rStyle w:val="a5"/>
                <w:sz w:val="22"/>
                <w:szCs w:val="22"/>
              </w:rPr>
              <w:t>Место, условия и сроки (периоды) поставки товара, выполнения работы, оказания услуги</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8352FB0" w14:textId="77777777" w:rsidR="00E44ED7" w:rsidRPr="00185FF2" w:rsidRDefault="00E44ED7">
            <w:pPr>
              <w:pBdr>
                <w:top w:val="none" w:sz="0" w:space="0" w:color="auto"/>
                <w:left w:val="none" w:sz="0" w:space="0" w:color="auto"/>
                <w:bottom w:val="none" w:sz="0" w:space="0" w:color="auto"/>
                <w:right w:val="none" w:sz="0" w:space="0" w:color="auto"/>
              </w:pBdr>
              <w:ind w:firstLine="339"/>
              <w:jc w:val="both"/>
            </w:pPr>
            <w:r w:rsidRPr="00185FF2">
              <w:rPr>
                <w:rStyle w:val="a5"/>
                <w:sz w:val="22"/>
                <w:szCs w:val="22"/>
              </w:rPr>
              <w:t>В соответствии с Приложением 1 «Техническое задание», Приложением 3 «Проект договора» извещения о проведении запроса котировок в электронной форме</w:t>
            </w:r>
          </w:p>
        </w:tc>
      </w:tr>
      <w:tr w:rsidR="00E44ED7" w:rsidRPr="00185FF2" w14:paraId="1B2C35F7" w14:textId="77777777">
        <w:trPr>
          <w:trHeight w:val="99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D8F6B6C" w14:textId="77777777" w:rsidR="00E44ED7" w:rsidRPr="00185FF2" w:rsidRDefault="00E44ED7">
            <w:pPr>
              <w:pBdr>
                <w:top w:val="none" w:sz="0" w:space="0" w:color="auto"/>
                <w:left w:val="none" w:sz="0" w:space="0" w:color="auto"/>
                <w:bottom w:val="none" w:sz="0" w:space="0" w:color="auto"/>
                <w:right w:val="none" w:sz="0" w:space="0" w:color="auto"/>
              </w:pBdr>
              <w:jc w:val="center"/>
            </w:pPr>
            <w:r w:rsidRPr="00185FF2">
              <w:rPr>
                <w:rStyle w:val="a5"/>
                <w:sz w:val="22"/>
                <w:szCs w:val="22"/>
              </w:rPr>
              <w:t>3.9.</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218C502" w14:textId="77777777" w:rsidR="00E44ED7" w:rsidRPr="00185FF2" w:rsidRDefault="00E44ED7">
            <w:pPr>
              <w:pBdr>
                <w:top w:val="none" w:sz="0" w:space="0" w:color="auto"/>
                <w:left w:val="none" w:sz="0" w:space="0" w:color="auto"/>
                <w:bottom w:val="none" w:sz="0" w:space="0" w:color="auto"/>
                <w:right w:val="none" w:sz="0" w:space="0" w:color="auto"/>
              </w:pBdr>
              <w:tabs>
                <w:tab w:val="left" w:pos="360"/>
              </w:tabs>
            </w:pPr>
            <w:r w:rsidRPr="00185FF2">
              <w:rPr>
                <w:rStyle w:val="a5"/>
                <w:sz w:val="22"/>
                <w:szCs w:val="22"/>
              </w:rPr>
              <w:t>Форма, сроки и порядок оплаты товара, работы, услуги</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B4AAF1A" w14:textId="77777777" w:rsidR="00E44ED7" w:rsidRPr="00185FF2" w:rsidRDefault="00E44ED7">
            <w:pPr>
              <w:pBdr>
                <w:top w:val="none" w:sz="0" w:space="0" w:color="auto"/>
                <w:left w:val="none" w:sz="0" w:space="0" w:color="auto"/>
                <w:bottom w:val="none" w:sz="0" w:space="0" w:color="auto"/>
                <w:right w:val="none" w:sz="0" w:space="0" w:color="auto"/>
              </w:pBdr>
              <w:ind w:firstLine="339"/>
              <w:jc w:val="both"/>
            </w:pPr>
            <w:r w:rsidRPr="00185FF2">
              <w:rPr>
                <w:rStyle w:val="a5"/>
                <w:sz w:val="22"/>
                <w:szCs w:val="22"/>
              </w:rPr>
              <w:t>В соответствии с Приложением 3 «Проект договора» извещения о проведении запроса котировок в электронной форме</w:t>
            </w:r>
          </w:p>
        </w:tc>
      </w:tr>
      <w:tr w:rsidR="00E44ED7" w:rsidRPr="00185FF2" w14:paraId="054BA6FE" w14:textId="77777777">
        <w:trPr>
          <w:trHeight w:val="387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A1EFD15" w14:textId="77777777" w:rsidR="00E44ED7" w:rsidRPr="00185FF2" w:rsidRDefault="00E44ED7">
            <w:pPr>
              <w:pBdr>
                <w:top w:val="none" w:sz="0" w:space="0" w:color="auto"/>
                <w:left w:val="none" w:sz="0" w:space="0" w:color="auto"/>
                <w:bottom w:val="none" w:sz="0" w:space="0" w:color="auto"/>
                <w:right w:val="none" w:sz="0" w:space="0" w:color="auto"/>
              </w:pBdr>
              <w:jc w:val="center"/>
            </w:pPr>
            <w:r w:rsidRPr="00185FF2">
              <w:rPr>
                <w:rStyle w:val="a5"/>
                <w:sz w:val="22"/>
                <w:szCs w:val="22"/>
              </w:rPr>
              <w:t>3.10.</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1DFB285" w14:textId="77777777" w:rsidR="00E44ED7" w:rsidRPr="00185FF2" w:rsidRDefault="00E44ED7">
            <w:pPr>
              <w:pBdr>
                <w:top w:val="none" w:sz="0" w:space="0" w:color="auto"/>
                <w:left w:val="none" w:sz="0" w:space="0" w:color="auto"/>
                <w:bottom w:val="none" w:sz="0" w:space="0" w:color="auto"/>
                <w:right w:val="none" w:sz="0" w:space="0" w:color="auto"/>
              </w:pBdr>
              <w:tabs>
                <w:tab w:val="left" w:pos="360"/>
              </w:tabs>
            </w:pPr>
            <w:r w:rsidRPr="00185FF2">
              <w:rPr>
                <w:rStyle w:val="a5"/>
                <w:sz w:val="22"/>
                <w:szCs w:val="22"/>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DD07261" w14:textId="77777777" w:rsidR="00E44ED7" w:rsidRPr="00185FF2" w:rsidRDefault="00E44ED7">
            <w:pPr>
              <w:pBdr>
                <w:top w:val="none" w:sz="0" w:space="0" w:color="auto"/>
                <w:left w:val="none" w:sz="0" w:space="0" w:color="auto"/>
                <w:bottom w:val="none" w:sz="0" w:space="0" w:color="auto"/>
                <w:right w:val="none" w:sz="0" w:space="0" w:color="auto"/>
              </w:pBdr>
              <w:ind w:firstLine="339"/>
              <w:jc w:val="both"/>
              <w:rPr>
                <w:rStyle w:val="a5"/>
              </w:rPr>
            </w:pPr>
            <w:r w:rsidRPr="00185FF2">
              <w:rPr>
                <w:rStyle w:val="a5"/>
                <w:sz w:val="22"/>
                <w:szCs w:val="22"/>
              </w:rPr>
              <w:t>Начальная (максимальная) цена договора (далее – НМЦД) либо цена единицы товара, работы, услуги указана с учетом расходов на перевозку, страхование, уплату таможенных пошлин, налогов и других обязательных платежей. Обоснование начальной (максимальной) цены договора либо цены единицы товара, работы, услуги приведено в соответствии с Приложением 2 «Обоснование начальной (максимальной) цены договора либо цены единицы товара, работы, услуги» извещения о проведении запроса котировок в электронной форме.</w:t>
            </w:r>
          </w:p>
          <w:p w14:paraId="20C0D9D1" w14:textId="77777777" w:rsidR="00E44ED7" w:rsidRPr="00185FF2" w:rsidRDefault="00E44ED7">
            <w:pPr>
              <w:pBdr>
                <w:top w:val="none" w:sz="0" w:space="0" w:color="auto"/>
                <w:left w:val="none" w:sz="0" w:space="0" w:color="auto"/>
                <w:bottom w:val="none" w:sz="0" w:space="0" w:color="auto"/>
                <w:right w:val="none" w:sz="0" w:space="0" w:color="auto"/>
              </w:pBdr>
              <w:ind w:firstLine="339"/>
              <w:jc w:val="both"/>
              <w:rPr>
                <w:rStyle w:val="a5"/>
              </w:rPr>
            </w:pPr>
            <w:r w:rsidRPr="00185FF2">
              <w:rPr>
                <w:rStyle w:val="a5"/>
                <w:sz w:val="22"/>
                <w:szCs w:val="22"/>
              </w:rPr>
              <w:t>НМЦД является предельно допустимой ценой договора, выше размера которой не может быть заключен договор.</w:t>
            </w:r>
          </w:p>
          <w:p w14:paraId="2170F3F4" w14:textId="77777777" w:rsidR="00E44ED7" w:rsidRPr="00185FF2" w:rsidRDefault="00E44ED7">
            <w:pPr>
              <w:pBdr>
                <w:top w:val="none" w:sz="0" w:space="0" w:color="auto"/>
                <w:left w:val="none" w:sz="0" w:space="0" w:color="auto"/>
                <w:bottom w:val="none" w:sz="0" w:space="0" w:color="auto"/>
                <w:right w:val="none" w:sz="0" w:space="0" w:color="auto"/>
              </w:pBdr>
              <w:ind w:firstLine="339"/>
              <w:jc w:val="both"/>
            </w:pPr>
            <w:r w:rsidRPr="00185FF2">
              <w:rPr>
                <w:rStyle w:val="a5"/>
                <w:sz w:val="22"/>
                <w:szCs w:val="22"/>
              </w:rPr>
              <w:t>В случае, если количество поставляемых товаров, объем подлежащих выполнению работ, оказанию услуг невозможно определить, заказчик определяет начальную цену единицы товара, работы, услуги, начальную сумму цен указанных единиц, максимальное значение цены договора, а также обосновывает в соответствии с Положением о закупке цену единицы товара, работы, услуги.</w:t>
            </w:r>
          </w:p>
        </w:tc>
      </w:tr>
      <w:tr w:rsidR="00E44ED7" w:rsidRPr="00185FF2" w14:paraId="51F4EE9D" w14:textId="77777777">
        <w:trPr>
          <w:trHeight w:val="271"/>
          <w:jc w:val="center"/>
        </w:trPr>
        <w:tc>
          <w:tcPr>
            <w:tcW w:w="665"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42521F76" w14:textId="77777777" w:rsidR="00E44ED7" w:rsidRPr="00185FF2" w:rsidRDefault="00E44ED7">
            <w:pPr>
              <w:pBdr>
                <w:top w:val="none" w:sz="0" w:space="0" w:color="auto"/>
                <w:left w:val="none" w:sz="0" w:space="0" w:color="auto"/>
                <w:bottom w:val="none" w:sz="0" w:space="0" w:color="auto"/>
                <w:right w:val="none" w:sz="0" w:space="0" w:color="auto"/>
              </w:pBdr>
              <w:jc w:val="center"/>
            </w:pPr>
            <w:r w:rsidRPr="00185FF2">
              <w:rPr>
                <w:rStyle w:val="a5"/>
                <w:b/>
                <w:bCs/>
                <w:sz w:val="22"/>
                <w:szCs w:val="22"/>
              </w:rPr>
              <w:t>4.</w:t>
            </w:r>
          </w:p>
        </w:tc>
        <w:tc>
          <w:tcPr>
            <w:tcW w:w="9437" w:type="dxa"/>
            <w:gridSpan w:val="2"/>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638DCCC1" w14:textId="77777777" w:rsidR="00E44ED7" w:rsidRPr="00185FF2" w:rsidRDefault="00E44ED7">
            <w:pPr>
              <w:pBdr>
                <w:top w:val="none" w:sz="0" w:space="0" w:color="auto"/>
                <w:left w:val="none" w:sz="0" w:space="0" w:color="auto"/>
                <w:bottom w:val="none" w:sz="0" w:space="0" w:color="auto"/>
                <w:right w:val="none" w:sz="0" w:space="0" w:color="auto"/>
              </w:pBdr>
            </w:pPr>
            <w:r w:rsidRPr="00185FF2">
              <w:rPr>
                <w:rStyle w:val="a5"/>
                <w:b/>
                <w:bCs/>
                <w:sz w:val="22"/>
                <w:szCs w:val="22"/>
              </w:rPr>
              <w:t>Информация о закупке:</w:t>
            </w:r>
          </w:p>
        </w:tc>
      </w:tr>
      <w:tr w:rsidR="00E44ED7" w:rsidRPr="00185FF2" w14:paraId="08D82044" w14:textId="77777777">
        <w:trPr>
          <w:trHeight w:val="99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C72E975" w14:textId="77777777" w:rsidR="00E44ED7" w:rsidRPr="00185FF2" w:rsidRDefault="00E44ED7">
            <w:pPr>
              <w:pBdr>
                <w:top w:val="none" w:sz="0" w:space="0" w:color="auto"/>
                <w:left w:val="none" w:sz="0" w:space="0" w:color="auto"/>
                <w:bottom w:val="none" w:sz="0" w:space="0" w:color="auto"/>
                <w:right w:val="none" w:sz="0" w:space="0" w:color="auto"/>
              </w:pBdr>
              <w:jc w:val="center"/>
            </w:pPr>
            <w:r w:rsidRPr="00185FF2">
              <w:rPr>
                <w:rStyle w:val="a5"/>
                <w:sz w:val="22"/>
                <w:szCs w:val="22"/>
              </w:rPr>
              <w:t>4.1.</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F7300FA" w14:textId="77777777" w:rsidR="00E44ED7" w:rsidRPr="00185FF2" w:rsidRDefault="00E44ED7">
            <w:pPr>
              <w:pBdr>
                <w:top w:val="none" w:sz="0" w:space="0" w:color="auto"/>
                <w:left w:val="none" w:sz="0" w:space="0" w:color="auto"/>
                <w:bottom w:val="none" w:sz="0" w:space="0" w:color="auto"/>
                <w:right w:val="none" w:sz="0" w:space="0" w:color="auto"/>
              </w:pBdr>
              <w:tabs>
                <w:tab w:val="left" w:pos="360"/>
              </w:tabs>
            </w:pPr>
            <w:r w:rsidRPr="00185FF2">
              <w:rPr>
                <w:rStyle w:val="a5"/>
                <w:sz w:val="22"/>
                <w:szCs w:val="22"/>
              </w:rPr>
              <w:t>Способ определения поставщика (подрядчика, исполнителя)</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9F937A3" w14:textId="77777777" w:rsidR="00E44ED7" w:rsidRPr="00185FF2" w:rsidRDefault="00E44ED7">
            <w:pPr>
              <w:pBdr>
                <w:top w:val="none" w:sz="0" w:space="0" w:color="auto"/>
                <w:left w:val="none" w:sz="0" w:space="0" w:color="auto"/>
                <w:bottom w:val="none" w:sz="0" w:space="0" w:color="auto"/>
                <w:right w:val="none" w:sz="0" w:space="0" w:color="auto"/>
              </w:pBdr>
              <w:ind w:firstLine="339"/>
              <w:jc w:val="both"/>
            </w:pPr>
            <w:r w:rsidRPr="00185FF2">
              <w:rPr>
                <w:rStyle w:val="a5"/>
                <w:sz w:val="22"/>
                <w:szCs w:val="22"/>
              </w:rPr>
              <w:t>Запрос котировок в электронной форме (далее - запрос котировок)</w:t>
            </w:r>
          </w:p>
        </w:tc>
      </w:tr>
      <w:tr w:rsidR="00E44ED7" w:rsidRPr="00185FF2" w14:paraId="5872463C" w14:textId="77777777">
        <w:trPr>
          <w:trHeight w:val="171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65A7F15" w14:textId="77777777" w:rsidR="00E44ED7" w:rsidRPr="00185FF2" w:rsidRDefault="00E44ED7">
            <w:pPr>
              <w:pBdr>
                <w:top w:val="none" w:sz="0" w:space="0" w:color="auto"/>
                <w:left w:val="none" w:sz="0" w:space="0" w:color="auto"/>
                <w:bottom w:val="none" w:sz="0" w:space="0" w:color="auto"/>
                <w:right w:val="none" w:sz="0" w:space="0" w:color="auto"/>
              </w:pBdr>
              <w:jc w:val="center"/>
            </w:pPr>
            <w:r w:rsidRPr="00185FF2">
              <w:rPr>
                <w:rStyle w:val="a5"/>
                <w:sz w:val="22"/>
                <w:szCs w:val="22"/>
              </w:rPr>
              <w:t>4.1.1.</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8CA332D" w14:textId="77777777" w:rsidR="00E44ED7" w:rsidRPr="00185FF2" w:rsidRDefault="00E44ED7">
            <w:pPr>
              <w:pBdr>
                <w:top w:val="none" w:sz="0" w:space="0" w:color="auto"/>
                <w:left w:val="none" w:sz="0" w:space="0" w:color="auto"/>
                <w:bottom w:val="none" w:sz="0" w:space="0" w:color="auto"/>
                <w:right w:val="none" w:sz="0" w:space="0" w:color="auto"/>
              </w:pBdr>
              <w:tabs>
                <w:tab w:val="left" w:pos="360"/>
              </w:tabs>
            </w:pPr>
            <w:r w:rsidRPr="00185FF2">
              <w:rPr>
                <w:rStyle w:val="a5"/>
                <w:sz w:val="22"/>
                <w:szCs w:val="22"/>
                <w:shd w:val="clear" w:color="auto" w:fill="FFFFFF"/>
              </w:rPr>
              <w:t>Срок, место и порядок предоставления документации о закупке</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01A2A6D" w14:textId="77777777" w:rsidR="00E44ED7" w:rsidRPr="00185FF2" w:rsidRDefault="00E44ED7">
            <w:pPr>
              <w:keepNext/>
              <w:pBdr>
                <w:top w:val="none" w:sz="0" w:space="0" w:color="auto"/>
                <w:left w:val="none" w:sz="0" w:space="0" w:color="auto"/>
                <w:bottom w:val="none" w:sz="0" w:space="0" w:color="auto"/>
                <w:right w:val="none" w:sz="0" w:space="0" w:color="auto"/>
              </w:pBdr>
              <w:ind w:firstLine="306"/>
              <w:jc w:val="both"/>
              <w:outlineLvl w:val="0"/>
              <w:rPr>
                <w:rStyle w:val="a5"/>
              </w:rPr>
            </w:pPr>
            <w:r w:rsidRPr="00185FF2">
              <w:rPr>
                <w:rStyle w:val="a5"/>
                <w:sz w:val="22"/>
                <w:szCs w:val="22"/>
              </w:rPr>
              <w:t>Документация о закупке для запроса котировок не предусмотрена</w:t>
            </w:r>
          </w:p>
          <w:p w14:paraId="46DA72B6" w14:textId="77777777" w:rsidR="00E44ED7" w:rsidRPr="00185FF2" w:rsidRDefault="00E44ED7">
            <w:pPr>
              <w:keepNext/>
              <w:pBdr>
                <w:top w:val="none" w:sz="0" w:space="0" w:color="auto"/>
                <w:left w:val="none" w:sz="0" w:space="0" w:color="auto"/>
                <w:bottom w:val="none" w:sz="0" w:space="0" w:color="auto"/>
                <w:right w:val="none" w:sz="0" w:space="0" w:color="auto"/>
              </w:pBdr>
              <w:ind w:firstLine="306"/>
              <w:jc w:val="both"/>
              <w:outlineLvl w:val="0"/>
              <w:rPr>
                <w:rStyle w:val="a5"/>
              </w:rPr>
            </w:pPr>
            <w:r w:rsidRPr="00185FF2">
              <w:rPr>
                <w:rStyle w:val="a5"/>
                <w:sz w:val="22"/>
                <w:szCs w:val="22"/>
              </w:rPr>
              <w:t>С момента опубликования извещения на сайтах ЕИС, ЭТП, извещение доступно для ознакомления неограниченному кругу лиц.</w:t>
            </w:r>
          </w:p>
          <w:p w14:paraId="456F8529" w14:textId="77777777" w:rsidR="00E44ED7" w:rsidRPr="00185FF2" w:rsidRDefault="00E44ED7">
            <w:pPr>
              <w:pBdr>
                <w:top w:val="none" w:sz="0" w:space="0" w:color="auto"/>
                <w:left w:val="none" w:sz="0" w:space="0" w:color="auto"/>
                <w:bottom w:val="none" w:sz="0" w:space="0" w:color="auto"/>
                <w:right w:val="none" w:sz="0" w:space="0" w:color="auto"/>
              </w:pBdr>
              <w:ind w:firstLine="339"/>
              <w:jc w:val="both"/>
              <w:rPr>
                <w:rStyle w:val="a5"/>
              </w:rPr>
            </w:pPr>
            <w:r w:rsidRPr="00185FF2">
              <w:rPr>
                <w:rStyle w:val="a5"/>
                <w:sz w:val="22"/>
                <w:szCs w:val="22"/>
              </w:rPr>
              <w:t>Срок хранения извещения в ЕИС, ЭТП в соответствии с регламентами этих систем.</w:t>
            </w:r>
          </w:p>
          <w:p w14:paraId="625455F3" w14:textId="77777777" w:rsidR="00E44ED7" w:rsidRPr="00185FF2" w:rsidRDefault="00E44ED7">
            <w:pPr>
              <w:pBdr>
                <w:top w:val="none" w:sz="0" w:space="0" w:color="auto"/>
                <w:left w:val="none" w:sz="0" w:space="0" w:color="auto"/>
                <w:bottom w:val="none" w:sz="0" w:space="0" w:color="auto"/>
                <w:right w:val="none" w:sz="0" w:space="0" w:color="auto"/>
              </w:pBdr>
              <w:ind w:firstLine="339"/>
              <w:jc w:val="both"/>
            </w:pPr>
            <w:r w:rsidRPr="00185FF2">
              <w:rPr>
                <w:rStyle w:val="a5"/>
                <w:sz w:val="22"/>
                <w:szCs w:val="22"/>
              </w:rPr>
              <w:t>Предоставление извещения о закупке в форме электронного документа</w:t>
            </w:r>
          </w:p>
        </w:tc>
      </w:tr>
      <w:tr w:rsidR="00E44ED7" w:rsidRPr="00185FF2" w14:paraId="36E78749" w14:textId="77777777">
        <w:trPr>
          <w:trHeight w:val="219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2FD4869" w14:textId="77777777" w:rsidR="00E44ED7" w:rsidRPr="00185FF2" w:rsidRDefault="00E44ED7">
            <w:pPr>
              <w:pBdr>
                <w:top w:val="none" w:sz="0" w:space="0" w:color="auto"/>
                <w:left w:val="none" w:sz="0" w:space="0" w:color="auto"/>
                <w:bottom w:val="none" w:sz="0" w:space="0" w:color="auto"/>
                <w:right w:val="none" w:sz="0" w:space="0" w:color="auto"/>
              </w:pBdr>
              <w:jc w:val="center"/>
            </w:pPr>
            <w:r w:rsidRPr="00185FF2">
              <w:rPr>
                <w:rStyle w:val="a5"/>
                <w:sz w:val="22"/>
                <w:szCs w:val="22"/>
              </w:rPr>
              <w:t>4.1.2.</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9CFAB1A" w14:textId="77777777" w:rsidR="00E44ED7" w:rsidRPr="00185FF2" w:rsidRDefault="00E44ED7">
            <w:pPr>
              <w:pBdr>
                <w:top w:val="none" w:sz="0" w:space="0" w:color="auto"/>
                <w:left w:val="none" w:sz="0" w:space="0" w:color="auto"/>
                <w:bottom w:val="none" w:sz="0" w:space="0" w:color="auto"/>
                <w:right w:val="none" w:sz="0" w:space="0" w:color="auto"/>
              </w:pBdr>
              <w:tabs>
                <w:tab w:val="left" w:pos="360"/>
              </w:tabs>
            </w:pPr>
            <w:r w:rsidRPr="00185FF2">
              <w:rPr>
                <w:rStyle w:val="a5"/>
                <w:sz w:val="22"/>
                <w:szCs w:val="22"/>
                <w:shd w:val="clear" w:color="auto" w:fill="FFFFFF"/>
              </w:rPr>
              <w:t>Размер, порядок и сроки внесения платы, взимаемой Заказчиком за предоставление данной документации, если такая плата установлена</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EE3DECE" w14:textId="77777777" w:rsidR="00E44ED7" w:rsidRPr="00185FF2" w:rsidRDefault="00E44ED7">
            <w:pPr>
              <w:pBdr>
                <w:top w:val="none" w:sz="0" w:space="0" w:color="auto"/>
                <w:left w:val="none" w:sz="0" w:space="0" w:color="auto"/>
                <w:bottom w:val="none" w:sz="0" w:space="0" w:color="auto"/>
                <w:right w:val="none" w:sz="0" w:space="0" w:color="auto"/>
              </w:pBdr>
              <w:ind w:firstLine="339"/>
              <w:jc w:val="both"/>
            </w:pPr>
            <w:r w:rsidRPr="00185FF2">
              <w:rPr>
                <w:rStyle w:val="a5"/>
                <w:sz w:val="22"/>
                <w:szCs w:val="22"/>
                <w:shd w:val="clear" w:color="auto" w:fill="FFFFFF"/>
              </w:rPr>
              <w:t>Извещение о проведении закупки размещаются в ЕИС, на </w:t>
            </w:r>
            <w:hyperlink r:id="rId11" w:history="1">
              <w:r w:rsidRPr="00185FF2">
                <w:rPr>
                  <w:rStyle w:val="Hyperlink1"/>
                  <w:rFonts w:cs="Times New Roman"/>
                  <w:szCs w:val="22"/>
                  <w:lang w:eastAsia="ru-RU"/>
                </w:rPr>
                <w:t>официальном сайте</w:t>
              </w:r>
            </w:hyperlink>
            <w:r w:rsidRPr="00185FF2">
              <w:rPr>
                <w:rStyle w:val="Hyperlink1"/>
                <w:rFonts w:cs="Times New Roman"/>
                <w:szCs w:val="22"/>
                <w:lang w:eastAsia="ru-RU"/>
              </w:rPr>
              <w:t> и доступны для ознакомления без взимания платы.</w:t>
            </w:r>
          </w:p>
        </w:tc>
      </w:tr>
      <w:tr w:rsidR="00E44ED7" w:rsidRPr="00185FF2" w14:paraId="7A447F22" w14:textId="77777777">
        <w:trPr>
          <w:trHeight w:val="147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B3DDE7F" w14:textId="77777777" w:rsidR="00E44ED7" w:rsidRPr="00185FF2" w:rsidRDefault="00E44ED7">
            <w:pPr>
              <w:pBdr>
                <w:top w:val="none" w:sz="0" w:space="0" w:color="auto"/>
                <w:left w:val="none" w:sz="0" w:space="0" w:color="auto"/>
                <w:bottom w:val="none" w:sz="0" w:space="0" w:color="auto"/>
                <w:right w:val="none" w:sz="0" w:space="0" w:color="auto"/>
              </w:pBdr>
              <w:jc w:val="center"/>
            </w:pPr>
            <w:r w:rsidRPr="00185FF2">
              <w:rPr>
                <w:rStyle w:val="a5"/>
                <w:sz w:val="22"/>
                <w:szCs w:val="22"/>
              </w:rPr>
              <w:lastRenderedPageBreak/>
              <w:t>4.2.</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F8DAC51" w14:textId="77777777" w:rsidR="00E44ED7" w:rsidRPr="00185FF2" w:rsidRDefault="00E44ED7">
            <w:pPr>
              <w:pBdr>
                <w:top w:val="none" w:sz="0" w:space="0" w:color="auto"/>
                <w:left w:val="none" w:sz="0" w:space="0" w:color="auto"/>
                <w:bottom w:val="none" w:sz="0" w:space="0" w:color="auto"/>
                <w:right w:val="none" w:sz="0" w:space="0" w:color="auto"/>
              </w:pBdr>
              <w:tabs>
                <w:tab w:val="left" w:pos="360"/>
              </w:tabs>
            </w:pPr>
            <w:r w:rsidRPr="00185FF2">
              <w:rPr>
                <w:rStyle w:val="a5"/>
                <w:sz w:val="22"/>
                <w:szCs w:val="22"/>
              </w:rPr>
              <w:t>Наименование электронной площадки в информационно-телекоммуникационной сети «Интернет»</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91874C5" w14:textId="77777777" w:rsidR="00E44ED7" w:rsidRPr="00185FF2" w:rsidRDefault="00E44ED7">
            <w:pPr>
              <w:pBdr>
                <w:top w:val="none" w:sz="0" w:space="0" w:color="auto"/>
                <w:left w:val="none" w:sz="0" w:space="0" w:color="auto"/>
                <w:bottom w:val="none" w:sz="0" w:space="0" w:color="auto"/>
                <w:right w:val="none" w:sz="0" w:space="0" w:color="auto"/>
              </w:pBdr>
              <w:ind w:firstLine="298"/>
              <w:jc w:val="both"/>
            </w:pPr>
            <w:r w:rsidRPr="00185FF2">
              <w:rPr>
                <w:rStyle w:val="a5"/>
                <w:sz w:val="22"/>
                <w:szCs w:val="22"/>
              </w:rPr>
              <w:t xml:space="preserve">Извещение о закупке размещается Заказчиком на официальном сайте Единой информационной системы в сфере закупок </w:t>
            </w:r>
            <w:hyperlink r:id="rId12" w:history="1">
              <w:r w:rsidRPr="00185FF2">
                <w:rPr>
                  <w:rStyle w:val="Hyperlink0"/>
                  <w:rFonts w:cs="Times New Roman"/>
                  <w:szCs w:val="22"/>
                  <w:lang w:eastAsia="ru-RU"/>
                </w:rPr>
                <w:t>http://zakupki.gov.ru</w:t>
              </w:r>
            </w:hyperlink>
            <w:r w:rsidRPr="00185FF2">
              <w:rPr>
                <w:rStyle w:val="a5"/>
                <w:sz w:val="22"/>
                <w:szCs w:val="22"/>
              </w:rPr>
              <w:t xml:space="preserve">  и на электронной торговой площадке ЭТП </w:t>
            </w:r>
            <w:hyperlink r:id="rId13" w:history="1">
              <w:proofErr w:type="spellStart"/>
              <w:r w:rsidRPr="00185FF2">
                <w:rPr>
                  <w:rStyle w:val="Hyperlink2"/>
                  <w:rFonts w:cs="Times New Roman"/>
                  <w:szCs w:val="22"/>
                  <w:lang w:eastAsia="ru-RU"/>
                </w:rPr>
                <w:t>zakupki</w:t>
              </w:r>
              <w:proofErr w:type="spellEnd"/>
              <w:r w:rsidRPr="0073140D">
                <w:rPr>
                  <w:rStyle w:val="Hyperlink2"/>
                  <w:rFonts w:cs="Times New Roman"/>
                  <w:szCs w:val="22"/>
                  <w:lang w:val="ru-RU" w:eastAsia="ru-RU"/>
                </w:rPr>
                <w:t>21.</w:t>
              </w:r>
              <w:proofErr w:type="spellStart"/>
              <w:r w:rsidRPr="00185FF2">
                <w:rPr>
                  <w:rStyle w:val="Hyperlink2"/>
                  <w:rFonts w:cs="Times New Roman"/>
                  <w:szCs w:val="22"/>
                  <w:lang w:eastAsia="ru-RU"/>
                </w:rPr>
                <w:t>ru</w:t>
              </w:r>
              <w:proofErr w:type="spellEnd"/>
            </w:hyperlink>
          </w:p>
        </w:tc>
      </w:tr>
      <w:tr w:rsidR="00E44ED7" w:rsidRPr="00185FF2" w14:paraId="5898E476" w14:textId="77777777">
        <w:trPr>
          <w:trHeight w:val="99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0CE25D3" w14:textId="77777777" w:rsidR="00E44ED7" w:rsidRPr="00185FF2" w:rsidRDefault="00E44ED7">
            <w:pPr>
              <w:pBdr>
                <w:top w:val="none" w:sz="0" w:space="0" w:color="auto"/>
                <w:left w:val="none" w:sz="0" w:space="0" w:color="auto"/>
                <w:bottom w:val="none" w:sz="0" w:space="0" w:color="auto"/>
                <w:right w:val="none" w:sz="0" w:space="0" w:color="auto"/>
              </w:pBdr>
              <w:jc w:val="center"/>
            </w:pPr>
            <w:r w:rsidRPr="00185FF2">
              <w:rPr>
                <w:rStyle w:val="a5"/>
                <w:sz w:val="22"/>
                <w:szCs w:val="22"/>
              </w:rPr>
              <w:t>4.3.</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F8DEDD6" w14:textId="77777777" w:rsidR="00E44ED7" w:rsidRPr="00185FF2" w:rsidRDefault="00E44ED7">
            <w:pPr>
              <w:pBdr>
                <w:top w:val="none" w:sz="0" w:space="0" w:color="auto"/>
                <w:left w:val="none" w:sz="0" w:space="0" w:color="auto"/>
                <w:bottom w:val="none" w:sz="0" w:space="0" w:color="auto"/>
                <w:right w:val="none" w:sz="0" w:space="0" w:color="auto"/>
              </w:pBdr>
              <w:tabs>
                <w:tab w:val="left" w:pos="360"/>
              </w:tabs>
            </w:pPr>
            <w:r w:rsidRPr="00185FF2">
              <w:rPr>
                <w:rStyle w:val="a5"/>
                <w:sz w:val="22"/>
                <w:szCs w:val="22"/>
              </w:rPr>
              <w:t>Адрес электронной площадки в сети «Интернет», место подачи заявок</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2EA10F2" w14:textId="77777777" w:rsidR="00E44ED7" w:rsidRPr="00185FF2" w:rsidRDefault="00E44ED7">
            <w:pPr>
              <w:pBdr>
                <w:top w:val="none" w:sz="0" w:space="0" w:color="auto"/>
                <w:left w:val="none" w:sz="0" w:space="0" w:color="auto"/>
                <w:bottom w:val="none" w:sz="0" w:space="0" w:color="auto"/>
                <w:right w:val="none" w:sz="0" w:space="0" w:color="auto"/>
              </w:pBdr>
              <w:ind w:firstLine="298"/>
              <w:jc w:val="both"/>
            </w:pPr>
            <w:hyperlink r:id="rId14" w:history="1">
              <w:r w:rsidRPr="00185FF2">
                <w:rPr>
                  <w:rStyle w:val="Hyperlink0"/>
                  <w:rFonts w:cs="Times New Roman"/>
                  <w:szCs w:val="22"/>
                  <w:lang w:eastAsia="ru-RU"/>
                </w:rPr>
                <w:t>https://zakupki21.ru/</w:t>
              </w:r>
            </w:hyperlink>
          </w:p>
        </w:tc>
      </w:tr>
      <w:tr w:rsidR="00E44ED7" w:rsidRPr="00185FF2" w14:paraId="77919E60" w14:textId="77777777">
        <w:trPr>
          <w:trHeight w:val="51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C8166D1" w14:textId="77777777" w:rsidR="00E44ED7" w:rsidRPr="00185FF2" w:rsidRDefault="00E44ED7">
            <w:pPr>
              <w:pBdr>
                <w:top w:val="none" w:sz="0" w:space="0" w:color="auto"/>
                <w:left w:val="none" w:sz="0" w:space="0" w:color="auto"/>
                <w:bottom w:val="none" w:sz="0" w:space="0" w:color="auto"/>
                <w:right w:val="none" w:sz="0" w:space="0" w:color="auto"/>
              </w:pBdr>
              <w:jc w:val="center"/>
            </w:pPr>
            <w:r w:rsidRPr="00185FF2">
              <w:rPr>
                <w:rStyle w:val="a5"/>
                <w:sz w:val="22"/>
                <w:szCs w:val="22"/>
              </w:rPr>
              <w:t>4.4.</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B526BF8" w14:textId="77777777" w:rsidR="00E44ED7" w:rsidRPr="00185FF2" w:rsidRDefault="00E44ED7">
            <w:pPr>
              <w:pBdr>
                <w:top w:val="none" w:sz="0" w:space="0" w:color="auto"/>
                <w:left w:val="none" w:sz="0" w:space="0" w:color="auto"/>
                <w:bottom w:val="none" w:sz="0" w:space="0" w:color="auto"/>
                <w:right w:val="none" w:sz="0" w:space="0" w:color="auto"/>
              </w:pBdr>
              <w:tabs>
                <w:tab w:val="left" w:pos="360"/>
              </w:tabs>
            </w:pPr>
            <w:r w:rsidRPr="00185FF2">
              <w:rPr>
                <w:rStyle w:val="a5"/>
                <w:sz w:val="22"/>
                <w:szCs w:val="22"/>
              </w:rPr>
              <w:t xml:space="preserve">Размер обеспечения заявки </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404CF4C" w14:textId="77777777" w:rsidR="00E44ED7" w:rsidRPr="00185FF2" w:rsidRDefault="00E44ED7">
            <w:pPr>
              <w:pBdr>
                <w:top w:val="none" w:sz="0" w:space="0" w:color="auto"/>
                <w:left w:val="none" w:sz="0" w:space="0" w:color="auto"/>
                <w:bottom w:val="none" w:sz="0" w:space="0" w:color="auto"/>
                <w:right w:val="none" w:sz="0" w:space="0" w:color="auto"/>
              </w:pBdr>
              <w:ind w:firstLine="298"/>
              <w:jc w:val="both"/>
            </w:pPr>
            <w:r w:rsidRPr="00185FF2">
              <w:rPr>
                <w:rStyle w:val="a5"/>
                <w:b/>
                <w:bCs/>
                <w:sz w:val="22"/>
                <w:szCs w:val="22"/>
              </w:rPr>
              <w:t>Не установлено</w:t>
            </w:r>
          </w:p>
        </w:tc>
      </w:tr>
      <w:tr w:rsidR="00E44ED7" w:rsidRPr="00185FF2" w14:paraId="1F9980AC" w14:textId="77777777">
        <w:trPr>
          <w:trHeight w:val="123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875CE2D" w14:textId="77777777" w:rsidR="00E44ED7" w:rsidRPr="00185FF2" w:rsidRDefault="00E44ED7">
            <w:pPr>
              <w:pBdr>
                <w:top w:val="none" w:sz="0" w:space="0" w:color="auto"/>
                <w:left w:val="none" w:sz="0" w:space="0" w:color="auto"/>
                <w:bottom w:val="none" w:sz="0" w:space="0" w:color="auto"/>
                <w:right w:val="none" w:sz="0" w:space="0" w:color="auto"/>
              </w:pBdr>
              <w:jc w:val="center"/>
            </w:pPr>
            <w:r w:rsidRPr="00185FF2">
              <w:rPr>
                <w:rStyle w:val="a5"/>
                <w:sz w:val="22"/>
                <w:szCs w:val="22"/>
              </w:rPr>
              <w:t>4.5.</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A734D38" w14:textId="77777777" w:rsidR="00E44ED7" w:rsidRPr="00185FF2" w:rsidRDefault="00E44ED7">
            <w:pPr>
              <w:pBdr>
                <w:top w:val="none" w:sz="0" w:space="0" w:color="auto"/>
                <w:left w:val="none" w:sz="0" w:space="0" w:color="auto"/>
                <w:bottom w:val="none" w:sz="0" w:space="0" w:color="auto"/>
                <w:right w:val="none" w:sz="0" w:space="0" w:color="auto"/>
              </w:pBdr>
              <w:tabs>
                <w:tab w:val="left" w:pos="360"/>
              </w:tabs>
            </w:pPr>
            <w:r w:rsidRPr="00185FF2">
              <w:rPr>
                <w:rStyle w:val="a5"/>
                <w:sz w:val="22"/>
                <w:szCs w:val="22"/>
              </w:rPr>
              <w:t>Порядок и срок предоставления обеспечения заявки на участие в закупке</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4663203" w14:textId="77777777" w:rsidR="00E44ED7" w:rsidRPr="00185FF2" w:rsidRDefault="00E44ED7">
            <w:pPr>
              <w:pBdr>
                <w:top w:val="none" w:sz="0" w:space="0" w:color="auto"/>
                <w:left w:val="none" w:sz="0" w:space="0" w:color="auto"/>
                <w:bottom w:val="none" w:sz="0" w:space="0" w:color="auto"/>
                <w:right w:val="none" w:sz="0" w:space="0" w:color="auto"/>
              </w:pBdr>
              <w:ind w:firstLine="339"/>
              <w:jc w:val="both"/>
            </w:pPr>
            <w:r w:rsidRPr="00185FF2">
              <w:rPr>
                <w:rStyle w:val="a5"/>
                <w:b/>
                <w:bCs/>
                <w:sz w:val="22"/>
                <w:szCs w:val="22"/>
              </w:rPr>
              <w:t>Не установлено</w:t>
            </w:r>
          </w:p>
        </w:tc>
      </w:tr>
      <w:tr w:rsidR="00E44ED7" w:rsidRPr="00185FF2" w14:paraId="2DE586F9" w14:textId="77777777">
        <w:trPr>
          <w:trHeight w:val="51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EEA0952" w14:textId="77777777" w:rsidR="00E44ED7" w:rsidRPr="00185FF2" w:rsidRDefault="00E44ED7">
            <w:pPr>
              <w:pBdr>
                <w:top w:val="none" w:sz="0" w:space="0" w:color="auto"/>
                <w:left w:val="none" w:sz="0" w:space="0" w:color="auto"/>
                <w:bottom w:val="none" w:sz="0" w:space="0" w:color="auto"/>
                <w:right w:val="none" w:sz="0" w:space="0" w:color="auto"/>
              </w:pBdr>
              <w:jc w:val="center"/>
            </w:pPr>
            <w:r w:rsidRPr="00185FF2">
              <w:rPr>
                <w:rStyle w:val="a5"/>
                <w:sz w:val="22"/>
                <w:szCs w:val="22"/>
              </w:rPr>
              <w:t>4.6.</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3746987" w14:textId="77777777" w:rsidR="00E44ED7" w:rsidRPr="00185FF2" w:rsidRDefault="00E44ED7">
            <w:pPr>
              <w:pBdr>
                <w:top w:val="none" w:sz="0" w:space="0" w:color="auto"/>
                <w:left w:val="none" w:sz="0" w:space="0" w:color="auto"/>
                <w:bottom w:val="none" w:sz="0" w:space="0" w:color="auto"/>
                <w:right w:val="none" w:sz="0" w:space="0" w:color="auto"/>
              </w:pBdr>
              <w:tabs>
                <w:tab w:val="left" w:pos="360"/>
              </w:tabs>
            </w:pPr>
            <w:r w:rsidRPr="00185FF2">
              <w:rPr>
                <w:rStyle w:val="a5"/>
                <w:sz w:val="22"/>
                <w:szCs w:val="22"/>
              </w:rPr>
              <w:t>Размер обеспечения исполнения договора</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401389C" w14:textId="77777777" w:rsidR="00E44ED7" w:rsidRPr="00185FF2" w:rsidRDefault="00E44ED7">
            <w:pPr>
              <w:pBdr>
                <w:top w:val="none" w:sz="0" w:space="0" w:color="auto"/>
                <w:left w:val="none" w:sz="0" w:space="0" w:color="auto"/>
                <w:bottom w:val="none" w:sz="0" w:space="0" w:color="auto"/>
                <w:right w:val="none" w:sz="0" w:space="0" w:color="auto"/>
              </w:pBdr>
              <w:ind w:firstLine="339"/>
              <w:jc w:val="both"/>
            </w:pPr>
            <w:r w:rsidRPr="00185FF2">
              <w:rPr>
                <w:rStyle w:val="a5"/>
                <w:b/>
                <w:bCs/>
                <w:sz w:val="22"/>
                <w:szCs w:val="22"/>
              </w:rPr>
              <w:t>Не установлено</w:t>
            </w:r>
          </w:p>
        </w:tc>
      </w:tr>
      <w:tr w:rsidR="00E44ED7" w:rsidRPr="00185FF2" w14:paraId="53D211D2" w14:textId="77777777">
        <w:trPr>
          <w:trHeight w:val="99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977D12D" w14:textId="77777777" w:rsidR="00E44ED7" w:rsidRPr="00185FF2" w:rsidRDefault="00E44ED7">
            <w:pPr>
              <w:pBdr>
                <w:top w:val="none" w:sz="0" w:space="0" w:color="auto"/>
                <w:left w:val="none" w:sz="0" w:space="0" w:color="auto"/>
                <w:bottom w:val="none" w:sz="0" w:space="0" w:color="auto"/>
                <w:right w:val="none" w:sz="0" w:space="0" w:color="auto"/>
              </w:pBdr>
              <w:jc w:val="center"/>
            </w:pPr>
            <w:r w:rsidRPr="00185FF2">
              <w:rPr>
                <w:rStyle w:val="a5"/>
                <w:sz w:val="22"/>
                <w:szCs w:val="22"/>
              </w:rPr>
              <w:t>4.7.</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4A09991" w14:textId="77777777" w:rsidR="00E44ED7" w:rsidRPr="00185FF2" w:rsidRDefault="00E44ED7">
            <w:pPr>
              <w:pBdr>
                <w:top w:val="none" w:sz="0" w:space="0" w:color="auto"/>
                <w:left w:val="none" w:sz="0" w:space="0" w:color="auto"/>
                <w:bottom w:val="none" w:sz="0" w:space="0" w:color="auto"/>
                <w:right w:val="none" w:sz="0" w:space="0" w:color="auto"/>
              </w:pBdr>
              <w:tabs>
                <w:tab w:val="left" w:pos="360"/>
              </w:tabs>
            </w:pPr>
            <w:r w:rsidRPr="00185FF2">
              <w:rPr>
                <w:rStyle w:val="a5"/>
                <w:sz w:val="22"/>
                <w:szCs w:val="22"/>
              </w:rPr>
              <w:t>Порядок и сроки предоставления обеспечения исполнения договора</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03030F0" w14:textId="77777777" w:rsidR="00E44ED7" w:rsidRPr="00185FF2" w:rsidRDefault="00E44ED7">
            <w:pPr>
              <w:pBdr>
                <w:top w:val="none" w:sz="0" w:space="0" w:color="auto"/>
                <w:left w:val="none" w:sz="0" w:space="0" w:color="auto"/>
                <w:bottom w:val="none" w:sz="0" w:space="0" w:color="auto"/>
                <w:right w:val="none" w:sz="0" w:space="0" w:color="auto"/>
              </w:pBdr>
              <w:ind w:firstLine="339"/>
              <w:jc w:val="both"/>
            </w:pPr>
            <w:r w:rsidRPr="00185FF2">
              <w:rPr>
                <w:rStyle w:val="a5"/>
                <w:b/>
                <w:bCs/>
                <w:sz w:val="22"/>
                <w:szCs w:val="22"/>
              </w:rPr>
              <w:t>Не установлено</w:t>
            </w:r>
          </w:p>
        </w:tc>
      </w:tr>
      <w:tr w:rsidR="00E44ED7" w:rsidRPr="00185FF2" w14:paraId="04581A89" w14:textId="77777777">
        <w:trPr>
          <w:trHeight w:val="1011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D028CB1" w14:textId="77777777" w:rsidR="00E44ED7" w:rsidRPr="00185FF2" w:rsidRDefault="00E44ED7">
            <w:pPr>
              <w:pBdr>
                <w:top w:val="none" w:sz="0" w:space="0" w:color="auto"/>
                <w:left w:val="none" w:sz="0" w:space="0" w:color="auto"/>
                <w:bottom w:val="none" w:sz="0" w:space="0" w:color="auto"/>
                <w:right w:val="none" w:sz="0" w:space="0" w:color="auto"/>
              </w:pBdr>
              <w:jc w:val="center"/>
            </w:pPr>
            <w:r w:rsidRPr="00185FF2">
              <w:rPr>
                <w:rStyle w:val="a5"/>
                <w:sz w:val="22"/>
                <w:szCs w:val="22"/>
              </w:rPr>
              <w:lastRenderedPageBreak/>
              <w:t>4.8.</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5DC3DA4" w14:textId="77777777" w:rsidR="00E44ED7" w:rsidRPr="00185FF2" w:rsidRDefault="00E44ED7">
            <w:pPr>
              <w:pBdr>
                <w:top w:val="none" w:sz="0" w:space="0" w:color="auto"/>
                <w:left w:val="none" w:sz="0" w:space="0" w:color="auto"/>
                <w:bottom w:val="none" w:sz="0" w:space="0" w:color="auto"/>
                <w:right w:val="none" w:sz="0" w:space="0" w:color="auto"/>
              </w:pBdr>
              <w:tabs>
                <w:tab w:val="left" w:pos="360"/>
              </w:tabs>
            </w:pPr>
            <w:r w:rsidRPr="00185FF2">
              <w:rPr>
                <w:rStyle w:val="a5"/>
                <w:sz w:val="22"/>
                <w:szCs w:val="22"/>
              </w:rPr>
              <w:t>Порядок подачи заявок на участие в закупке</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D35802B" w14:textId="77777777" w:rsidR="00E44ED7" w:rsidRPr="00185FF2" w:rsidRDefault="00E44ED7">
            <w:pPr>
              <w:pBdr>
                <w:top w:val="none" w:sz="0" w:space="0" w:color="auto"/>
                <w:left w:val="none" w:sz="0" w:space="0" w:color="auto"/>
                <w:bottom w:val="none" w:sz="0" w:space="0" w:color="auto"/>
                <w:right w:val="none" w:sz="0" w:space="0" w:color="auto"/>
              </w:pBdr>
              <w:ind w:firstLine="339"/>
              <w:jc w:val="both"/>
              <w:rPr>
                <w:rStyle w:val="a5"/>
              </w:rPr>
            </w:pPr>
            <w:r w:rsidRPr="00185FF2">
              <w:rPr>
                <w:rStyle w:val="a5"/>
                <w:sz w:val="22"/>
                <w:szCs w:val="22"/>
              </w:rPr>
              <w:t>Заявки на участие в закупке подаются оператору электронной площадки в порядке, определенном регламентом оператора электронной площадки, информация о котором размещена на сайте оператора электронной площадки в информационно-телекоммуникационной сети «Интернет».</w:t>
            </w:r>
          </w:p>
          <w:p w14:paraId="58829EF4" w14:textId="77777777" w:rsidR="00E44ED7" w:rsidRPr="00185FF2" w:rsidRDefault="00E44ED7">
            <w:pPr>
              <w:pBdr>
                <w:top w:val="none" w:sz="0" w:space="0" w:color="auto"/>
                <w:left w:val="none" w:sz="0" w:space="0" w:color="auto"/>
                <w:bottom w:val="none" w:sz="0" w:space="0" w:color="auto"/>
                <w:right w:val="none" w:sz="0" w:space="0" w:color="auto"/>
              </w:pBdr>
              <w:ind w:firstLine="339"/>
              <w:jc w:val="both"/>
              <w:rPr>
                <w:rStyle w:val="a5"/>
              </w:rPr>
            </w:pPr>
            <w:r w:rsidRPr="00185FF2">
              <w:rPr>
                <w:rStyle w:val="a5"/>
                <w:sz w:val="22"/>
                <w:szCs w:val="22"/>
              </w:rPr>
              <w:t>Участнику закупки для участия в закупке необходимо получить аккредитацию на электронной площадке в порядке, установленном оператором электронной площадки.</w:t>
            </w:r>
          </w:p>
          <w:p w14:paraId="2618CC5C" w14:textId="77777777" w:rsidR="00E44ED7" w:rsidRPr="00185FF2" w:rsidRDefault="00E44ED7">
            <w:pPr>
              <w:pBdr>
                <w:top w:val="none" w:sz="0" w:space="0" w:color="auto"/>
                <w:left w:val="none" w:sz="0" w:space="0" w:color="auto"/>
                <w:bottom w:val="none" w:sz="0" w:space="0" w:color="auto"/>
                <w:right w:val="none" w:sz="0" w:space="0" w:color="auto"/>
              </w:pBdr>
              <w:ind w:firstLine="339"/>
              <w:jc w:val="both"/>
              <w:rPr>
                <w:rStyle w:val="a5"/>
              </w:rPr>
            </w:pPr>
            <w:r w:rsidRPr="00185FF2">
              <w:rPr>
                <w:rStyle w:val="a5"/>
                <w:sz w:val="22"/>
                <w:szCs w:val="22"/>
              </w:rPr>
              <w:t>Обмен между участником закупки, заказчиком и оператором электронной площадки информацией, связанной с получением аккредитации на электронной площадке, осуществлением закупки, осуществляется на электронной площадке в форме электронных документов.</w:t>
            </w:r>
          </w:p>
          <w:p w14:paraId="2064B778" w14:textId="77777777" w:rsidR="00E44ED7" w:rsidRPr="00185FF2" w:rsidRDefault="00E44ED7">
            <w:pPr>
              <w:pBdr>
                <w:top w:val="none" w:sz="0" w:space="0" w:color="auto"/>
                <w:left w:val="none" w:sz="0" w:space="0" w:color="auto"/>
                <w:bottom w:val="none" w:sz="0" w:space="0" w:color="auto"/>
                <w:right w:val="none" w:sz="0" w:space="0" w:color="auto"/>
              </w:pBdr>
              <w:ind w:firstLine="339"/>
              <w:jc w:val="both"/>
              <w:rPr>
                <w:rStyle w:val="a5"/>
              </w:rPr>
            </w:pPr>
            <w:r w:rsidRPr="00185FF2">
              <w:rPr>
                <w:rStyle w:val="a5"/>
                <w:sz w:val="22"/>
                <w:szCs w:val="22"/>
              </w:rPr>
              <w:t>Электронные документы участника закупки должны быть подписаны усиленной квалифицированной электронной подписью (далее - электронная подпись) лица, имеющего право действовать от имени соответственно участника закупки.</w:t>
            </w:r>
          </w:p>
          <w:p w14:paraId="52DF4C76" w14:textId="77777777" w:rsidR="00E44ED7" w:rsidRPr="00185FF2" w:rsidRDefault="00E44ED7">
            <w:pPr>
              <w:pBdr>
                <w:top w:val="none" w:sz="0" w:space="0" w:color="auto"/>
                <w:left w:val="none" w:sz="0" w:space="0" w:color="auto"/>
                <w:bottom w:val="none" w:sz="0" w:space="0" w:color="auto"/>
                <w:right w:val="none" w:sz="0" w:space="0" w:color="auto"/>
              </w:pBdr>
              <w:ind w:firstLine="339"/>
              <w:jc w:val="both"/>
              <w:rPr>
                <w:rStyle w:val="a5"/>
              </w:rPr>
            </w:pPr>
            <w:r w:rsidRPr="00185FF2">
              <w:rPr>
                <w:rStyle w:val="a5"/>
                <w:sz w:val="22"/>
                <w:szCs w:val="22"/>
              </w:rPr>
              <w:t>В закупке могут участвовать только участники закупки, предоставившие обеспечение заявки на участие в такой закупке, если извещением об осуществлении закупки установлено такое требование.</w:t>
            </w:r>
          </w:p>
          <w:p w14:paraId="5B852AD9" w14:textId="77777777" w:rsidR="00E44ED7" w:rsidRPr="00185FF2" w:rsidRDefault="00E44ED7">
            <w:pPr>
              <w:pBdr>
                <w:top w:val="none" w:sz="0" w:space="0" w:color="auto"/>
                <w:left w:val="none" w:sz="0" w:space="0" w:color="auto"/>
                <w:bottom w:val="none" w:sz="0" w:space="0" w:color="auto"/>
                <w:right w:val="none" w:sz="0" w:space="0" w:color="auto"/>
              </w:pBdr>
              <w:ind w:firstLine="339"/>
              <w:jc w:val="both"/>
              <w:rPr>
                <w:rStyle w:val="a5"/>
              </w:rPr>
            </w:pPr>
            <w:r w:rsidRPr="00185FF2">
              <w:rPr>
                <w:rStyle w:val="a5"/>
                <w:sz w:val="22"/>
                <w:szCs w:val="22"/>
              </w:rPr>
              <w:t>Заявка на участие в запросе котировок представляется согласно требованиям к содержанию, форме оформлению и составу заявки на участие в таком запросе котировок, указанным в подразделе 6 раздела 1 «Информационная карта» извещения о проведении запроса котировок в электронной форме.</w:t>
            </w:r>
          </w:p>
          <w:p w14:paraId="1EC9BAD3" w14:textId="77777777" w:rsidR="00E44ED7" w:rsidRPr="00185FF2" w:rsidRDefault="00E44ED7">
            <w:pPr>
              <w:pBdr>
                <w:top w:val="none" w:sz="0" w:space="0" w:color="auto"/>
                <w:left w:val="none" w:sz="0" w:space="0" w:color="auto"/>
                <w:bottom w:val="none" w:sz="0" w:space="0" w:color="auto"/>
                <w:right w:val="none" w:sz="0" w:space="0" w:color="auto"/>
              </w:pBdr>
              <w:ind w:firstLine="339"/>
              <w:jc w:val="both"/>
              <w:rPr>
                <w:rStyle w:val="a5"/>
              </w:rPr>
            </w:pPr>
            <w:r w:rsidRPr="00185FF2">
              <w:rPr>
                <w:rStyle w:val="a5"/>
                <w:sz w:val="22"/>
                <w:szCs w:val="22"/>
              </w:rPr>
              <w:t>Заявка на участие в запросе котировок может включать дополнительные документы, подтверждающие соответствие участника закупки и (или) товара, работы, услуги требованиям, которые установлены в извещении о проведении запроса котировок.</w:t>
            </w:r>
          </w:p>
          <w:p w14:paraId="3C10EB06" w14:textId="77777777" w:rsidR="00E44ED7" w:rsidRPr="00185FF2" w:rsidRDefault="00E44ED7">
            <w:pPr>
              <w:pBdr>
                <w:top w:val="none" w:sz="0" w:space="0" w:color="auto"/>
                <w:left w:val="none" w:sz="0" w:space="0" w:color="auto"/>
                <w:bottom w:val="none" w:sz="0" w:space="0" w:color="auto"/>
                <w:right w:val="none" w:sz="0" w:space="0" w:color="auto"/>
              </w:pBdr>
              <w:ind w:firstLine="339"/>
              <w:jc w:val="both"/>
              <w:rPr>
                <w:rStyle w:val="a5"/>
              </w:rPr>
            </w:pPr>
            <w:r w:rsidRPr="00185FF2">
              <w:rPr>
                <w:rStyle w:val="a5"/>
                <w:sz w:val="22"/>
                <w:szCs w:val="22"/>
              </w:rPr>
              <w:t>Участник запроса котировок имеет право подать только одну заявку на участие. Он вправе изменить или отозвать поданную заявку в любой момент до истечения срока подачи заявок, направив об этом уведомление оператору электронной площадки.</w:t>
            </w:r>
          </w:p>
          <w:p w14:paraId="70150BC2" w14:textId="77777777" w:rsidR="00E44ED7" w:rsidRPr="00185FF2" w:rsidRDefault="00E44ED7">
            <w:pPr>
              <w:pBdr>
                <w:top w:val="none" w:sz="0" w:space="0" w:color="auto"/>
                <w:left w:val="none" w:sz="0" w:space="0" w:color="auto"/>
                <w:bottom w:val="none" w:sz="0" w:space="0" w:color="auto"/>
                <w:right w:val="none" w:sz="0" w:space="0" w:color="auto"/>
              </w:pBdr>
              <w:ind w:firstLine="339"/>
              <w:jc w:val="both"/>
              <w:rPr>
                <w:rStyle w:val="a5"/>
              </w:rPr>
            </w:pPr>
            <w:r w:rsidRPr="00185FF2">
              <w:rPr>
                <w:rStyle w:val="a5"/>
                <w:sz w:val="22"/>
                <w:szCs w:val="22"/>
              </w:rPr>
              <w:t>Для участия в запросе котировок в электронной форме заявку необходимо подать посредством функционала электронной площадки в соответствии с требованиями Положения и извещения.</w:t>
            </w:r>
          </w:p>
          <w:p w14:paraId="727115B9" w14:textId="77777777" w:rsidR="00E44ED7" w:rsidRPr="00185FF2" w:rsidRDefault="00E44ED7">
            <w:pPr>
              <w:pBdr>
                <w:top w:val="none" w:sz="0" w:space="0" w:color="auto"/>
                <w:left w:val="none" w:sz="0" w:space="0" w:color="auto"/>
                <w:bottom w:val="none" w:sz="0" w:space="0" w:color="auto"/>
                <w:right w:val="none" w:sz="0" w:space="0" w:color="auto"/>
              </w:pBdr>
              <w:ind w:firstLine="339"/>
              <w:jc w:val="both"/>
              <w:rPr>
                <w:rStyle w:val="a5"/>
              </w:rPr>
            </w:pPr>
            <w:r w:rsidRPr="00185FF2">
              <w:rPr>
                <w:rStyle w:val="a5"/>
                <w:sz w:val="22"/>
                <w:szCs w:val="22"/>
              </w:rPr>
              <w:t>Заявка в электронной форме направляется оператору электронной площадки</w:t>
            </w:r>
          </w:p>
          <w:p w14:paraId="775B4AF9" w14:textId="77777777" w:rsidR="00E44ED7" w:rsidRPr="00185FF2" w:rsidRDefault="00E44ED7">
            <w:pPr>
              <w:pBdr>
                <w:top w:val="none" w:sz="0" w:space="0" w:color="auto"/>
                <w:left w:val="none" w:sz="0" w:space="0" w:color="auto"/>
                <w:bottom w:val="none" w:sz="0" w:space="0" w:color="auto"/>
                <w:right w:val="none" w:sz="0" w:space="0" w:color="auto"/>
              </w:pBdr>
              <w:ind w:firstLine="339"/>
              <w:jc w:val="both"/>
            </w:pPr>
            <w:r w:rsidRPr="00185FF2">
              <w:rPr>
                <w:rStyle w:val="a5"/>
                <w:sz w:val="22"/>
                <w:szCs w:val="22"/>
              </w:rPr>
              <w:t>Участник запроса котировок вправе подать заявку на участие в любое время с момента размещения извещения о его проведении до предусмотренных извещением о запросе котировок в электронной форме даты и времени окончания срока подачи заявок на участие.</w:t>
            </w:r>
          </w:p>
        </w:tc>
      </w:tr>
      <w:tr w:rsidR="00E44ED7" w:rsidRPr="00185FF2" w14:paraId="158455A7" w14:textId="77777777">
        <w:trPr>
          <w:trHeight w:val="459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2FEB8C9" w14:textId="77777777" w:rsidR="00E44ED7" w:rsidRPr="00185FF2" w:rsidRDefault="00E44ED7">
            <w:pPr>
              <w:pBdr>
                <w:top w:val="none" w:sz="0" w:space="0" w:color="auto"/>
                <w:left w:val="none" w:sz="0" w:space="0" w:color="auto"/>
                <w:bottom w:val="none" w:sz="0" w:space="0" w:color="auto"/>
                <w:right w:val="none" w:sz="0" w:space="0" w:color="auto"/>
              </w:pBdr>
              <w:jc w:val="center"/>
            </w:pPr>
            <w:r w:rsidRPr="00185FF2">
              <w:rPr>
                <w:rStyle w:val="a5"/>
                <w:sz w:val="22"/>
                <w:szCs w:val="22"/>
              </w:rPr>
              <w:lastRenderedPageBreak/>
              <w:t>4.9.</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103C7A5" w14:textId="77777777" w:rsidR="00E44ED7" w:rsidRPr="00185FF2" w:rsidRDefault="00E44ED7">
            <w:pPr>
              <w:pBdr>
                <w:top w:val="none" w:sz="0" w:space="0" w:color="auto"/>
                <w:left w:val="none" w:sz="0" w:space="0" w:color="auto"/>
                <w:bottom w:val="none" w:sz="0" w:space="0" w:color="auto"/>
                <w:right w:val="none" w:sz="0" w:space="0" w:color="auto"/>
              </w:pBdr>
              <w:tabs>
                <w:tab w:val="left" w:pos="360"/>
              </w:tabs>
            </w:pPr>
            <w:r w:rsidRPr="00185FF2">
              <w:rPr>
                <w:rStyle w:val="a5"/>
                <w:sz w:val="22"/>
                <w:szCs w:val="22"/>
              </w:rPr>
              <w:t>Основания для отклонения заявок на участие в закупке</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90EC980" w14:textId="77777777" w:rsidR="00E44ED7" w:rsidRPr="00185FF2" w:rsidRDefault="00E44ED7">
            <w:pPr>
              <w:pBdr>
                <w:top w:val="none" w:sz="0" w:space="0" w:color="auto"/>
                <w:left w:val="none" w:sz="0" w:space="0" w:color="auto"/>
                <w:bottom w:val="none" w:sz="0" w:space="0" w:color="auto"/>
                <w:right w:val="none" w:sz="0" w:space="0" w:color="auto"/>
              </w:pBdr>
              <w:ind w:firstLine="339"/>
              <w:jc w:val="both"/>
              <w:rPr>
                <w:rStyle w:val="a5"/>
              </w:rPr>
            </w:pPr>
            <w:r w:rsidRPr="00185FF2">
              <w:rPr>
                <w:rStyle w:val="a5"/>
                <w:sz w:val="22"/>
                <w:szCs w:val="22"/>
              </w:rPr>
              <w:t>Комиссия по осуществлению закупок отказывает участнику закупки в допуске к участию в процедуре закупки в следующих случаях:</w:t>
            </w:r>
          </w:p>
          <w:p w14:paraId="5755150E" w14:textId="77777777" w:rsidR="00E44ED7" w:rsidRPr="00185FF2" w:rsidRDefault="00E44ED7">
            <w:pPr>
              <w:pBdr>
                <w:top w:val="none" w:sz="0" w:space="0" w:color="auto"/>
                <w:left w:val="none" w:sz="0" w:space="0" w:color="auto"/>
                <w:bottom w:val="none" w:sz="0" w:space="0" w:color="auto"/>
                <w:right w:val="none" w:sz="0" w:space="0" w:color="auto"/>
              </w:pBdr>
              <w:ind w:firstLine="339"/>
              <w:jc w:val="both"/>
              <w:rPr>
                <w:rStyle w:val="a5"/>
              </w:rPr>
            </w:pPr>
            <w:r w:rsidRPr="00185FF2">
              <w:rPr>
                <w:rStyle w:val="a5"/>
                <w:sz w:val="22"/>
                <w:szCs w:val="22"/>
              </w:rPr>
              <w:t>1) выявлено несоответствие участника хотя бы одному из требований, перечисленных в пункте 5.2 подраздела 5 раздела 1 «Информационная карта» извещения о проведении запроса котировок в электронной форме;</w:t>
            </w:r>
          </w:p>
          <w:p w14:paraId="7615A6F4" w14:textId="77777777" w:rsidR="00E44ED7" w:rsidRPr="00185FF2" w:rsidRDefault="00E44ED7">
            <w:pPr>
              <w:pBdr>
                <w:top w:val="none" w:sz="0" w:space="0" w:color="auto"/>
                <w:left w:val="none" w:sz="0" w:space="0" w:color="auto"/>
                <w:bottom w:val="none" w:sz="0" w:space="0" w:color="auto"/>
                <w:right w:val="none" w:sz="0" w:space="0" w:color="auto"/>
              </w:pBdr>
              <w:ind w:firstLine="339"/>
              <w:jc w:val="both"/>
              <w:rPr>
                <w:rStyle w:val="a5"/>
              </w:rPr>
            </w:pPr>
            <w:r w:rsidRPr="00185FF2">
              <w:rPr>
                <w:rStyle w:val="a5"/>
                <w:sz w:val="22"/>
                <w:szCs w:val="22"/>
              </w:rPr>
              <w:t xml:space="preserve"> 2) участник закупки и (или) его заявка не соответствуют иным требованиям извещения о проведении запроса котировок или Положения о закупке;</w:t>
            </w:r>
          </w:p>
          <w:p w14:paraId="37B2DBEC" w14:textId="77777777" w:rsidR="00E44ED7" w:rsidRPr="00185FF2" w:rsidRDefault="00E44ED7">
            <w:pPr>
              <w:pBdr>
                <w:top w:val="none" w:sz="0" w:space="0" w:color="auto"/>
                <w:left w:val="none" w:sz="0" w:space="0" w:color="auto"/>
                <w:bottom w:val="none" w:sz="0" w:space="0" w:color="auto"/>
                <w:right w:val="none" w:sz="0" w:space="0" w:color="auto"/>
              </w:pBdr>
              <w:ind w:firstLine="339"/>
              <w:jc w:val="both"/>
              <w:rPr>
                <w:rStyle w:val="a5"/>
              </w:rPr>
            </w:pPr>
            <w:r w:rsidRPr="00185FF2">
              <w:rPr>
                <w:rStyle w:val="a5"/>
                <w:sz w:val="22"/>
                <w:szCs w:val="22"/>
              </w:rPr>
              <w:t xml:space="preserve">3) участник закупки не представил </w:t>
            </w:r>
            <w:r w:rsidRPr="00185FF2">
              <w:rPr>
                <w:rStyle w:val="a5"/>
                <w:color w:val="22272F"/>
                <w:sz w:val="22"/>
                <w:szCs w:val="22"/>
                <w:u w:color="22272F"/>
                <w:shd w:val="clear" w:color="auto" w:fill="FFFFFF"/>
              </w:rPr>
              <w:t>информацию и/или</w:t>
            </w:r>
            <w:r w:rsidRPr="00185FF2">
              <w:rPr>
                <w:rStyle w:val="a5"/>
                <w:sz w:val="22"/>
                <w:szCs w:val="22"/>
              </w:rPr>
              <w:t xml:space="preserve"> документы, необходимые для участия в процедуре закупки;</w:t>
            </w:r>
          </w:p>
          <w:p w14:paraId="63ABBB2F" w14:textId="77777777" w:rsidR="00E44ED7" w:rsidRPr="00185FF2" w:rsidRDefault="00E44ED7">
            <w:pPr>
              <w:pBdr>
                <w:top w:val="none" w:sz="0" w:space="0" w:color="auto"/>
                <w:left w:val="none" w:sz="0" w:space="0" w:color="auto"/>
                <w:bottom w:val="none" w:sz="0" w:space="0" w:color="auto"/>
                <w:right w:val="none" w:sz="0" w:space="0" w:color="auto"/>
              </w:pBdr>
              <w:ind w:firstLine="339"/>
              <w:jc w:val="both"/>
              <w:rPr>
                <w:rStyle w:val="a5"/>
              </w:rPr>
            </w:pPr>
            <w:r w:rsidRPr="00185FF2">
              <w:rPr>
                <w:rStyle w:val="a5"/>
                <w:sz w:val="22"/>
                <w:szCs w:val="22"/>
              </w:rPr>
              <w:t xml:space="preserve">4) в представленных </w:t>
            </w:r>
            <w:r w:rsidRPr="00185FF2">
              <w:rPr>
                <w:rStyle w:val="a5"/>
                <w:color w:val="22272F"/>
                <w:sz w:val="22"/>
                <w:szCs w:val="22"/>
                <w:u w:color="22272F"/>
                <w:shd w:val="clear" w:color="auto" w:fill="FFFFFF"/>
              </w:rPr>
              <w:t>информации и/или</w:t>
            </w:r>
            <w:r w:rsidRPr="00185FF2">
              <w:rPr>
                <w:rStyle w:val="a5"/>
                <w:sz w:val="22"/>
                <w:szCs w:val="22"/>
              </w:rPr>
              <w:t xml:space="preserve"> документах или в заявке указаны недостоверные сведения об участнике закупки и (или) о товарах, работах, услугах;</w:t>
            </w:r>
          </w:p>
          <w:p w14:paraId="4E38DABB" w14:textId="77777777" w:rsidR="00E44ED7" w:rsidRPr="00185FF2" w:rsidRDefault="00E44ED7">
            <w:pPr>
              <w:pBdr>
                <w:top w:val="none" w:sz="0" w:space="0" w:color="auto"/>
                <w:left w:val="none" w:sz="0" w:space="0" w:color="auto"/>
                <w:bottom w:val="none" w:sz="0" w:space="0" w:color="auto"/>
                <w:right w:val="none" w:sz="0" w:space="0" w:color="auto"/>
              </w:pBdr>
              <w:ind w:firstLine="339"/>
              <w:jc w:val="both"/>
              <w:rPr>
                <w:rStyle w:val="a5"/>
              </w:rPr>
            </w:pPr>
            <w:r w:rsidRPr="00185FF2">
              <w:rPr>
                <w:rStyle w:val="a5"/>
                <w:sz w:val="22"/>
                <w:szCs w:val="22"/>
              </w:rPr>
              <w:t>5) участник закупки не предоставил обеспечение заявки на участие в закупке, если такое обеспечение предусмотрено извещением и (или) документацией о закупке;</w:t>
            </w:r>
          </w:p>
          <w:p w14:paraId="762C1DE8" w14:textId="77777777" w:rsidR="00E44ED7" w:rsidRPr="00185FF2" w:rsidRDefault="00E44ED7">
            <w:pPr>
              <w:pBdr>
                <w:top w:val="none" w:sz="0" w:space="0" w:color="auto"/>
                <w:left w:val="none" w:sz="0" w:space="0" w:color="auto"/>
                <w:bottom w:val="none" w:sz="0" w:space="0" w:color="auto"/>
                <w:right w:val="none" w:sz="0" w:space="0" w:color="auto"/>
              </w:pBdr>
              <w:ind w:firstLine="339"/>
              <w:jc w:val="both"/>
            </w:pPr>
            <w:r w:rsidRPr="00185FF2">
              <w:rPr>
                <w:rStyle w:val="a5"/>
                <w:sz w:val="22"/>
                <w:szCs w:val="22"/>
              </w:rPr>
              <w:t>6) участник закупки предложил цену исполнения договора, сумму цен единиц товаров, работ, услуг выше начальной (максимальной) цены договора или суммы начальных цен единиц товаров, работ, услуг.</w:t>
            </w:r>
          </w:p>
        </w:tc>
      </w:tr>
      <w:tr w:rsidR="00E44ED7" w:rsidRPr="00185FF2" w14:paraId="6C30ADD3" w14:textId="77777777">
        <w:trPr>
          <w:trHeight w:val="771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0D6B1A0" w14:textId="77777777" w:rsidR="00E44ED7" w:rsidRPr="00185FF2" w:rsidRDefault="00E44ED7">
            <w:pPr>
              <w:pBdr>
                <w:top w:val="none" w:sz="0" w:space="0" w:color="auto"/>
                <w:left w:val="none" w:sz="0" w:space="0" w:color="auto"/>
                <w:bottom w:val="none" w:sz="0" w:space="0" w:color="auto"/>
                <w:right w:val="none" w:sz="0" w:space="0" w:color="auto"/>
              </w:pBdr>
              <w:jc w:val="center"/>
            </w:pPr>
            <w:r w:rsidRPr="00185FF2">
              <w:rPr>
                <w:rStyle w:val="a5"/>
                <w:sz w:val="22"/>
                <w:szCs w:val="22"/>
              </w:rPr>
              <w:t>4.10.</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7690551" w14:textId="77777777" w:rsidR="00E44ED7" w:rsidRPr="00185FF2" w:rsidRDefault="00E44ED7">
            <w:pPr>
              <w:pBdr>
                <w:top w:val="none" w:sz="0" w:space="0" w:color="auto"/>
                <w:left w:val="none" w:sz="0" w:space="0" w:color="auto"/>
                <w:bottom w:val="none" w:sz="0" w:space="0" w:color="auto"/>
                <w:right w:val="none" w:sz="0" w:space="0" w:color="auto"/>
              </w:pBdr>
              <w:tabs>
                <w:tab w:val="left" w:pos="360"/>
              </w:tabs>
            </w:pPr>
            <w:r w:rsidRPr="00185FF2">
              <w:rPr>
                <w:rStyle w:val="a5"/>
                <w:sz w:val="22"/>
                <w:szCs w:val="22"/>
              </w:rPr>
              <w:t>Условия допуска к участию и отстранения от участия в закупках</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2FDC520" w14:textId="77777777" w:rsidR="00E44ED7" w:rsidRPr="00185FF2" w:rsidRDefault="00E44ED7">
            <w:pPr>
              <w:pBdr>
                <w:top w:val="none" w:sz="0" w:space="0" w:color="auto"/>
                <w:left w:val="none" w:sz="0" w:space="0" w:color="auto"/>
                <w:bottom w:val="none" w:sz="0" w:space="0" w:color="auto"/>
                <w:right w:val="none" w:sz="0" w:space="0" w:color="auto"/>
              </w:pBdr>
              <w:ind w:firstLine="339"/>
              <w:jc w:val="both"/>
              <w:rPr>
                <w:rStyle w:val="a5"/>
              </w:rPr>
            </w:pPr>
            <w:r w:rsidRPr="00185FF2">
              <w:rPr>
                <w:rStyle w:val="a5"/>
                <w:sz w:val="22"/>
                <w:szCs w:val="22"/>
              </w:rPr>
              <w:t>Комиссия по закупкам рассматривает заявки на участие в запросе котировок на предмет их соответствия требованиям законодательства, Положения о закупке и извещения о проведении запроса котировок. Оцениваются только заявки, допущенные комиссией по результатам рассмотрения.</w:t>
            </w:r>
          </w:p>
          <w:p w14:paraId="4C802827" w14:textId="77777777" w:rsidR="00E44ED7" w:rsidRPr="00185FF2" w:rsidRDefault="00E44ED7">
            <w:pPr>
              <w:pBdr>
                <w:top w:val="none" w:sz="0" w:space="0" w:color="auto"/>
                <w:left w:val="none" w:sz="0" w:space="0" w:color="auto"/>
                <w:bottom w:val="none" w:sz="0" w:space="0" w:color="auto"/>
                <w:right w:val="none" w:sz="0" w:space="0" w:color="auto"/>
              </w:pBdr>
              <w:ind w:firstLine="339"/>
              <w:jc w:val="both"/>
              <w:rPr>
                <w:rStyle w:val="a5"/>
              </w:rPr>
            </w:pPr>
            <w:r w:rsidRPr="00185FF2">
              <w:rPr>
                <w:rStyle w:val="a5"/>
                <w:sz w:val="22"/>
                <w:szCs w:val="22"/>
              </w:rPr>
              <w:t>Комиссия по закупкам при рассмотрении заявок на соответствие требованиям законодательства, Положения о закупке и извещения о проведении запроса котировок обязана отказать участнику в допуске в случаях, установленных пунктом 4.9 подраздела 4 раздела 1 «Информационная карта» извещения о проведении запроса котировок в электронной форме.</w:t>
            </w:r>
          </w:p>
          <w:p w14:paraId="6B913D9A" w14:textId="77777777" w:rsidR="00E44ED7" w:rsidRPr="00185FF2" w:rsidRDefault="00E44ED7">
            <w:pPr>
              <w:pBdr>
                <w:top w:val="none" w:sz="0" w:space="0" w:color="auto"/>
                <w:left w:val="none" w:sz="0" w:space="0" w:color="auto"/>
                <w:bottom w:val="none" w:sz="0" w:space="0" w:color="auto"/>
                <w:right w:val="none" w:sz="0" w:space="0" w:color="auto"/>
              </w:pBdr>
              <w:ind w:firstLine="339"/>
              <w:jc w:val="both"/>
              <w:rPr>
                <w:rStyle w:val="a5"/>
              </w:rPr>
            </w:pPr>
            <w:r w:rsidRPr="00185FF2">
              <w:rPr>
                <w:rStyle w:val="a5"/>
                <w:sz w:val="22"/>
                <w:szCs w:val="22"/>
              </w:rPr>
              <w:t>Если выявлен хотя бы один из фактов, указанных в пункте 4.9 подраздела 4 раздела 1 «Информационная карта» извещения о проведении запроса котировок в электронной форме, комиссия по закупкам обязана отстранить участника от процедуры закупки на любом этапе ее проведения до момента заключения договора.</w:t>
            </w:r>
          </w:p>
          <w:p w14:paraId="3DF52A31" w14:textId="77777777" w:rsidR="00E44ED7" w:rsidRPr="00185FF2" w:rsidRDefault="00E44ED7">
            <w:pPr>
              <w:pBdr>
                <w:top w:val="none" w:sz="0" w:space="0" w:color="auto"/>
                <w:left w:val="none" w:sz="0" w:space="0" w:color="auto"/>
                <w:bottom w:val="none" w:sz="0" w:space="0" w:color="auto"/>
                <w:right w:val="none" w:sz="0" w:space="0" w:color="auto"/>
              </w:pBdr>
              <w:ind w:firstLine="339"/>
              <w:jc w:val="both"/>
              <w:rPr>
                <w:rStyle w:val="a5"/>
              </w:rPr>
            </w:pPr>
            <w:r w:rsidRPr="00185FF2">
              <w:rPr>
                <w:rStyle w:val="a5"/>
                <w:sz w:val="22"/>
                <w:szCs w:val="22"/>
              </w:rPr>
              <w:t>В случае выявления фактов, предусмотренных в пункте 4.9 подраздела 4 раздела 1 «Информационная карта» извещения о проведении запроса котировок в электронной форме,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p w14:paraId="01606D5A" w14:textId="77777777" w:rsidR="00E44ED7" w:rsidRPr="00185FF2" w:rsidRDefault="00E44ED7">
            <w:pPr>
              <w:pBdr>
                <w:top w:val="none" w:sz="0" w:space="0" w:color="auto"/>
                <w:left w:val="none" w:sz="0" w:space="0" w:color="auto"/>
                <w:bottom w:val="none" w:sz="0" w:space="0" w:color="auto"/>
                <w:right w:val="none" w:sz="0" w:space="0" w:color="auto"/>
              </w:pBdr>
              <w:ind w:firstLine="339"/>
              <w:jc w:val="both"/>
              <w:rPr>
                <w:rStyle w:val="a5"/>
              </w:rPr>
            </w:pPr>
            <w:r w:rsidRPr="00185FF2">
              <w:rPr>
                <w:rStyle w:val="a5"/>
                <w:sz w:val="22"/>
                <w:szCs w:val="22"/>
              </w:rPr>
              <w:t xml:space="preserve">Если факты, перечисленные в пункте 4.9 подраздела 4 раздела 1 «Информационная карта» извещения о проведении запроса котировок в электронной форме, выявлены на ином этапе закупки, комиссия по закупкам составляет протокол отстранения от участия в процедуре закупки. </w:t>
            </w:r>
          </w:p>
          <w:p w14:paraId="6B4FB71C" w14:textId="77777777" w:rsidR="00E44ED7" w:rsidRPr="00185FF2" w:rsidRDefault="00E44ED7">
            <w:pPr>
              <w:pBdr>
                <w:top w:val="none" w:sz="0" w:space="0" w:color="auto"/>
                <w:left w:val="none" w:sz="0" w:space="0" w:color="auto"/>
                <w:bottom w:val="none" w:sz="0" w:space="0" w:color="auto"/>
                <w:right w:val="none" w:sz="0" w:space="0" w:color="auto"/>
              </w:pBdr>
              <w:ind w:firstLine="339"/>
              <w:jc w:val="both"/>
            </w:pPr>
            <w:r w:rsidRPr="00185FF2">
              <w:rPr>
                <w:rStyle w:val="a5"/>
                <w:sz w:val="22"/>
                <w:szCs w:val="22"/>
              </w:rPr>
              <w:t>Указанный протокол размещается в единой информационной системе, на официальном сайте и на электронной площадке, за исключением случаев, предусмотренных Федеральным законом № 223-ФЗ, не позднее чем через три дня со дня подписания.</w:t>
            </w:r>
          </w:p>
        </w:tc>
      </w:tr>
      <w:tr w:rsidR="00E44ED7" w:rsidRPr="00185FF2" w14:paraId="7B137F9A" w14:textId="77777777">
        <w:trPr>
          <w:trHeight w:val="75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2895863" w14:textId="77777777" w:rsidR="00E44ED7" w:rsidRPr="00185FF2" w:rsidRDefault="00E44ED7">
            <w:pPr>
              <w:pBdr>
                <w:top w:val="none" w:sz="0" w:space="0" w:color="auto"/>
                <w:left w:val="none" w:sz="0" w:space="0" w:color="auto"/>
                <w:bottom w:val="none" w:sz="0" w:space="0" w:color="auto"/>
                <w:right w:val="none" w:sz="0" w:space="0" w:color="auto"/>
              </w:pBdr>
              <w:jc w:val="center"/>
            </w:pPr>
            <w:r w:rsidRPr="00185FF2">
              <w:rPr>
                <w:rStyle w:val="a5"/>
                <w:sz w:val="22"/>
                <w:szCs w:val="22"/>
              </w:rPr>
              <w:t>4.11.</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A1094A0" w14:textId="77777777" w:rsidR="00E44ED7" w:rsidRPr="00185FF2" w:rsidRDefault="00E44ED7">
            <w:pPr>
              <w:pBdr>
                <w:top w:val="none" w:sz="0" w:space="0" w:color="auto"/>
                <w:left w:val="none" w:sz="0" w:space="0" w:color="auto"/>
                <w:bottom w:val="none" w:sz="0" w:space="0" w:color="auto"/>
                <w:right w:val="none" w:sz="0" w:space="0" w:color="auto"/>
              </w:pBdr>
              <w:tabs>
                <w:tab w:val="left" w:pos="360"/>
              </w:tabs>
            </w:pPr>
            <w:r w:rsidRPr="00185FF2">
              <w:rPr>
                <w:rStyle w:val="a5"/>
                <w:sz w:val="22"/>
                <w:szCs w:val="22"/>
              </w:rPr>
              <w:t>Дата начала подачи заявок на участие в закупке</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9227C9E" w14:textId="77777777" w:rsidR="00E44ED7" w:rsidRPr="00185FF2" w:rsidRDefault="00E44ED7">
            <w:pPr>
              <w:pBdr>
                <w:top w:val="none" w:sz="0" w:space="0" w:color="auto"/>
                <w:left w:val="none" w:sz="0" w:space="0" w:color="auto"/>
                <w:bottom w:val="none" w:sz="0" w:space="0" w:color="auto"/>
                <w:right w:val="none" w:sz="0" w:space="0" w:color="auto"/>
              </w:pBdr>
              <w:ind w:firstLine="339"/>
            </w:pPr>
            <w:r>
              <w:rPr>
                <w:rStyle w:val="a5"/>
                <w:sz w:val="22"/>
                <w:szCs w:val="22"/>
              </w:rPr>
              <w:t>17</w:t>
            </w:r>
            <w:r w:rsidRPr="00185FF2">
              <w:rPr>
                <w:rStyle w:val="a5"/>
                <w:sz w:val="22"/>
                <w:szCs w:val="22"/>
              </w:rPr>
              <w:t>.</w:t>
            </w:r>
            <w:r w:rsidRPr="00185FF2">
              <w:rPr>
                <w:rStyle w:val="a5"/>
                <w:sz w:val="22"/>
                <w:szCs w:val="22"/>
                <w:lang w:val="en-US"/>
              </w:rPr>
              <w:t>03</w:t>
            </w:r>
            <w:r w:rsidRPr="00185FF2">
              <w:rPr>
                <w:rStyle w:val="a5"/>
                <w:sz w:val="22"/>
                <w:szCs w:val="22"/>
              </w:rPr>
              <w:t>.202</w:t>
            </w:r>
            <w:r w:rsidRPr="00185FF2">
              <w:rPr>
                <w:rStyle w:val="a5"/>
                <w:sz w:val="22"/>
                <w:szCs w:val="22"/>
                <w:lang w:val="en-US"/>
              </w:rPr>
              <w:t>6</w:t>
            </w:r>
          </w:p>
        </w:tc>
      </w:tr>
      <w:tr w:rsidR="00E44ED7" w:rsidRPr="00185FF2" w14:paraId="3BD250BC" w14:textId="77777777">
        <w:trPr>
          <w:trHeight w:val="147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6133EB7" w14:textId="77777777" w:rsidR="00E44ED7" w:rsidRPr="00185FF2" w:rsidRDefault="00E44ED7">
            <w:pPr>
              <w:pBdr>
                <w:top w:val="none" w:sz="0" w:space="0" w:color="auto"/>
                <w:left w:val="none" w:sz="0" w:space="0" w:color="auto"/>
                <w:bottom w:val="none" w:sz="0" w:space="0" w:color="auto"/>
                <w:right w:val="none" w:sz="0" w:space="0" w:color="auto"/>
              </w:pBdr>
              <w:jc w:val="center"/>
            </w:pPr>
            <w:r w:rsidRPr="00185FF2">
              <w:rPr>
                <w:rStyle w:val="a5"/>
                <w:sz w:val="22"/>
                <w:szCs w:val="22"/>
              </w:rPr>
              <w:lastRenderedPageBreak/>
              <w:t>4.12.</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B59D16B" w14:textId="77777777" w:rsidR="00E44ED7" w:rsidRPr="00185FF2" w:rsidRDefault="00E44ED7">
            <w:pPr>
              <w:pBdr>
                <w:top w:val="none" w:sz="0" w:space="0" w:color="auto"/>
                <w:left w:val="none" w:sz="0" w:space="0" w:color="auto"/>
                <w:bottom w:val="none" w:sz="0" w:space="0" w:color="auto"/>
                <w:right w:val="none" w:sz="0" w:space="0" w:color="auto"/>
              </w:pBdr>
              <w:tabs>
                <w:tab w:val="left" w:pos="360"/>
              </w:tabs>
              <w:rPr>
                <w:rStyle w:val="a5"/>
              </w:rPr>
            </w:pPr>
            <w:r w:rsidRPr="00185FF2">
              <w:rPr>
                <w:rStyle w:val="a5"/>
                <w:sz w:val="22"/>
                <w:szCs w:val="22"/>
              </w:rPr>
              <w:t xml:space="preserve">Дата и время окончания срока подачи заявок на участие в закупке </w:t>
            </w:r>
          </w:p>
          <w:p w14:paraId="5FC3AEAA" w14:textId="77777777" w:rsidR="00E44ED7" w:rsidRPr="00185FF2" w:rsidRDefault="00E44ED7">
            <w:pPr>
              <w:pBdr>
                <w:top w:val="none" w:sz="0" w:space="0" w:color="auto"/>
                <w:left w:val="none" w:sz="0" w:space="0" w:color="auto"/>
                <w:bottom w:val="none" w:sz="0" w:space="0" w:color="auto"/>
                <w:right w:val="none" w:sz="0" w:space="0" w:color="auto"/>
              </w:pBdr>
              <w:tabs>
                <w:tab w:val="left" w:pos="360"/>
              </w:tabs>
            </w:pPr>
            <w:r w:rsidRPr="00185FF2">
              <w:rPr>
                <w:rStyle w:val="a5"/>
                <w:i/>
                <w:iCs/>
                <w:sz w:val="22"/>
                <w:szCs w:val="22"/>
              </w:rPr>
              <w:t>(по московскому времени)</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110A3D2" w14:textId="77777777" w:rsidR="00E44ED7" w:rsidRPr="00185FF2" w:rsidRDefault="00E44ED7">
            <w:pPr>
              <w:pBdr>
                <w:top w:val="none" w:sz="0" w:space="0" w:color="auto"/>
                <w:left w:val="none" w:sz="0" w:space="0" w:color="auto"/>
                <w:bottom w:val="none" w:sz="0" w:space="0" w:color="auto"/>
                <w:right w:val="none" w:sz="0" w:space="0" w:color="auto"/>
              </w:pBdr>
              <w:ind w:firstLine="339"/>
              <w:rPr>
                <w:rStyle w:val="a5"/>
              </w:rPr>
            </w:pPr>
          </w:p>
          <w:p w14:paraId="266996FE" w14:textId="77777777" w:rsidR="00E44ED7" w:rsidRPr="00185FF2" w:rsidRDefault="00E44ED7">
            <w:pPr>
              <w:pBdr>
                <w:top w:val="none" w:sz="0" w:space="0" w:color="auto"/>
                <w:left w:val="none" w:sz="0" w:space="0" w:color="auto"/>
                <w:bottom w:val="none" w:sz="0" w:space="0" w:color="auto"/>
                <w:right w:val="none" w:sz="0" w:space="0" w:color="auto"/>
              </w:pBdr>
              <w:ind w:firstLine="339"/>
            </w:pPr>
            <w:r>
              <w:rPr>
                <w:rStyle w:val="a5"/>
                <w:sz w:val="22"/>
                <w:szCs w:val="22"/>
              </w:rPr>
              <w:t>24</w:t>
            </w:r>
            <w:r w:rsidRPr="00185FF2">
              <w:rPr>
                <w:rStyle w:val="a5"/>
                <w:sz w:val="22"/>
                <w:szCs w:val="22"/>
              </w:rPr>
              <w:t>.</w:t>
            </w:r>
            <w:r w:rsidRPr="00185FF2">
              <w:rPr>
                <w:rStyle w:val="a5"/>
                <w:sz w:val="22"/>
                <w:szCs w:val="22"/>
                <w:lang w:val="en-US"/>
              </w:rPr>
              <w:t>03</w:t>
            </w:r>
            <w:r w:rsidRPr="00185FF2">
              <w:rPr>
                <w:rStyle w:val="a5"/>
                <w:sz w:val="22"/>
                <w:szCs w:val="22"/>
              </w:rPr>
              <w:t>.202</w:t>
            </w:r>
            <w:r w:rsidRPr="00185FF2">
              <w:rPr>
                <w:rStyle w:val="a5"/>
                <w:sz w:val="22"/>
                <w:szCs w:val="22"/>
                <w:lang w:val="en-US"/>
              </w:rPr>
              <w:t xml:space="preserve">6 </w:t>
            </w:r>
            <w:r w:rsidRPr="00185FF2">
              <w:rPr>
                <w:rStyle w:val="a5"/>
                <w:sz w:val="22"/>
                <w:szCs w:val="22"/>
              </w:rPr>
              <w:t>в</w:t>
            </w:r>
            <w:r w:rsidRPr="00185FF2">
              <w:rPr>
                <w:rStyle w:val="a5"/>
                <w:sz w:val="22"/>
                <w:szCs w:val="22"/>
                <w:lang w:val="en-US"/>
              </w:rPr>
              <w:t xml:space="preserve"> </w:t>
            </w:r>
            <w:r w:rsidRPr="00185FF2">
              <w:rPr>
                <w:rStyle w:val="a5"/>
                <w:sz w:val="22"/>
                <w:szCs w:val="22"/>
              </w:rPr>
              <w:t>09 час. 00 мин.</w:t>
            </w:r>
          </w:p>
        </w:tc>
      </w:tr>
      <w:tr w:rsidR="00E44ED7" w:rsidRPr="00185FF2" w14:paraId="29BD92E3" w14:textId="77777777">
        <w:trPr>
          <w:trHeight w:val="99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E701A8F" w14:textId="77777777" w:rsidR="00E44ED7" w:rsidRPr="00185FF2" w:rsidRDefault="00E44ED7">
            <w:pPr>
              <w:pBdr>
                <w:top w:val="none" w:sz="0" w:space="0" w:color="auto"/>
                <w:left w:val="none" w:sz="0" w:space="0" w:color="auto"/>
                <w:bottom w:val="none" w:sz="0" w:space="0" w:color="auto"/>
                <w:right w:val="none" w:sz="0" w:space="0" w:color="auto"/>
              </w:pBdr>
              <w:jc w:val="center"/>
            </w:pPr>
            <w:r w:rsidRPr="00185FF2">
              <w:rPr>
                <w:rStyle w:val="a5"/>
                <w:sz w:val="22"/>
                <w:szCs w:val="22"/>
              </w:rPr>
              <w:t>4.</w:t>
            </w:r>
            <w:r w:rsidRPr="00185FF2">
              <w:rPr>
                <w:rStyle w:val="a5"/>
                <w:sz w:val="22"/>
                <w:szCs w:val="22"/>
                <w:lang w:val="en-US"/>
              </w:rPr>
              <w:t>13</w:t>
            </w:r>
            <w:r w:rsidRPr="00185FF2">
              <w:rPr>
                <w:rStyle w:val="a5"/>
                <w:sz w:val="22"/>
                <w:szCs w:val="22"/>
              </w:rPr>
              <w:t>.</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DB7A6C1" w14:textId="77777777" w:rsidR="00E44ED7" w:rsidRPr="00185FF2" w:rsidRDefault="00E44ED7">
            <w:pPr>
              <w:pBdr>
                <w:top w:val="none" w:sz="0" w:space="0" w:color="auto"/>
                <w:left w:val="none" w:sz="0" w:space="0" w:color="auto"/>
                <w:bottom w:val="none" w:sz="0" w:space="0" w:color="auto"/>
                <w:right w:val="none" w:sz="0" w:space="0" w:color="auto"/>
              </w:pBdr>
              <w:tabs>
                <w:tab w:val="left" w:pos="360"/>
              </w:tabs>
            </w:pPr>
            <w:r w:rsidRPr="00185FF2">
              <w:rPr>
                <w:rStyle w:val="a5"/>
                <w:sz w:val="22"/>
                <w:szCs w:val="22"/>
              </w:rPr>
              <w:t>Дата рассмотрения предложений участников закупки (заявок)</w:t>
            </w:r>
          </w:p>
        </w:tc>
        <w:tc>
          <w:tcPr>
            <w:tcW w:w="7162"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9852CE8" w14:textId="77777777" w:rsidR="00E44ED7" w:rsidRPr="00185FF2" w:rsidRDefault="00E44ED7">
            <w:pPr>
              <w:pBdr>
                <w:top w:val="none" w:sz="0" w:space="0" w:color="auto"/>
                <w:left w:val="none" w:sz="0" w:space="0" w:color="auto"/>
                <w:bottom w:val="none" w:sz="0" w:space="0" w:color="auto"/>
                <w:right w:val="none" w:sz="0" w:space="0" w:color="auto"/>
              </w:pBdr>
              <w:ind w:firstLine="339"/>
              <w:rPr>
                <w:rStyle w:val="a5"/>
              </w:rPr>
            </w:pPr>
          </w:p>
          <w:p w14:paraId="55187E3F" w14:textId="77777777" w:rsidR="00E44ED7" w:rsidRPr="00185FF2" w:rsidRDefault="00E44ED7">
            <w:pPr>
              <w:pBdr>
                <w:top w:val="none" w:sz="0" w:space="0" w:color="auto"/>
                <w:left w:val="none" w:sz="0" w:space="0" w:color="auto"/>
                <w:bottom w:val="none" w:sz="0" w:space="0" w:color="auto"/>
                <w:right w:val="none" w:sz="0" w:space="0" w:color="auto"/>
              </w:pBdr>
              <w:ind w:firstLine="339"/>
              <w:rPr>
                <w:rStyle w:val="a5"/>
              </w:rPr>
            </w:pPr>
          </w:p>
          <w:p w14:paraId="27B0190B" w14:textId="77777777" w:rsidR="00E44ED7" w:rsidRPr="00525823" w:rsidRDefault="00E44ED7">
            <w:pPr>
              <w:pBdr>
                <w:top w:val="none" w:sz="0" w:space="0" w:color="auto"/>
                <w:left w:val="none" w:sz="0" w:space="0" w:color="auto"/>
                <w:bottom w:val="none" w:sz="0" w:space="0" w:color="auto"/>
                <w:right w:val="none" w:sz="0" w:space="0" w:color="auto"/>
              </w:pBdr>
              <w:ind w:firstLine="339"/>
            </w:pPr>
            <w:r>
              <w:rPr>
                <w:rStyle w:val="a5"/>
                <w:sz w:val="22"/>
                <w:szCs w:val="22"/>
              </w:rPr>
              <w:t>25</w:t>
            </w:r>
            <w:r w:rsidRPr="00185FF2">
              <w:rPr>
                <w:rStyle w:val="a5"/>
                <w:sz w:val="22"/>
                <w:szCs w:val="22"/>
              </w:rPr>
              <w:t>.</w:t>
            </w:r>
            <w:r w:rsidRPr="00525823">
              <w:rPr>
                <w:rStyle w:val="a5"/>
                <w:sz w:val="22"/>
                <w:szCs w:val="22"/>
              </w:rPr>
              <w:t>03</w:t>
            </w:r>
            <w:r w:rsidRPr="00185FF2">
              <w:rPr>
                <w:rStyle w:val="a5"/>
                <w:sz w:val="22"/>
                <w:szCs w:val="22"/>
              </w:rPr>
              <w:t>.202</w:t>
            </w:r>
            <w:r w:rsidRPr="00525823">
              <w:rPr>
                <w:rStyle w:val="a5"/>
                <w:sz w:val="22"/>
                <w:szCs w:val="22"/>
              </w:rPr>
              <w:t>6</w:t>
            </w:r>
            <w:r>
              <w:rPr>
                <w:rStyle w:val="a5"/>
                <w:sz w:val="22"/>
                <w:szCs w:val="22"/>
              </w:rPr>
              <w:t xml:space="preserve"> в 9 час. 00 мин.</w:t>
            </w:r>
          </w:p>
        </w:tc>
      </w:tr>
      <w:tr w:rsidR="00E44ED7" w:rsidRPr="00185FF2" w14:paraId="64670BD0" w14:textId="77777777">
        <w:trPr>
          <w:trHeight w:val="75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8B8EAC6" w14:textId="77777777" w:rsidR="00E44ED7" w:rsidRPr="00185FF2" w:rsidRDefault="00E44ED7">
            <w:pPr>
              <w:pBdr>
                <w:top w:val="none" w:sz="0" w:space="0" w:color="auto"/>
                <w:left w:val="none" w:sz="0" w:space="0" w:color="auto"/>
                <w:bottom w:val="none" w:sz="0" w:space="0" w:color="auto"/>
                <w:right w:val="none" w:sz="0" w:space="0" w:color="auto"/>
              </w:pBdr>
              <w:jc w:val="center"/>
            </w:pPr>
            <w:r w:rsidRPr="00185FF2">
              <w:rPr>
                <w:rStyle w:val="a5"/>
                <w:sz w:val="22"/>
                <w:szCs w:val="22"/>
              </w:rPr>
              <w:t>4.</w:t>
            </w:r>
            <w:r w:rsidRPr="00525823">
              <w:rPr>
                <w:rStyle w:val="a5"/>
                <w:sz w:val="22"/>
                <w:szCs w:val="22"/>
              </w:rPr>
              <w:t>14</w:t>
            </w:r>
            <w:r w:rsidRPr="00185FF2">
              <w:rPr>
                <w:rStyle w:val="a5"/>
                <w:sz w:val="22"/>
                <w:szCs w:val="22"/>
              </w:rPr>
              <w:t>.</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913A5BE" w14:textId="77777777" w:rsidR="00E44ED7" w:rsidRPr="00185FF2" w:rsidRDefault="00E44ED7">
            <w:pPr>
              <w:pBdr>
                <w:top w:val="none" w:sz="0" w:space="0" w:color="auto"/>
                <w:left w:val="none" w:sz="0" w:space="0" w:color="auto"/>
                <w:bottom w:val="none" w:sz="0" w:space="0" w:color="auto"/>
                <w:right w:val="none" w:sz="0" w:space="0" w:color="auto"/>
              </w:pBdr>
              <w:tabs>
                <w:tab w:val="left" w:pos="360"/>
              </w:tabs>
            </w:pPr>
            <w:r w:rsidRPr="00185FF2">
              <w:rPr>
                <w:rStyle w:val="a5"/>
                <w:sz w:val="22"/>
                <w:szCs w:val="22"/>
              </w:rPr>
              <w:t>Дата оценки предложений участников закупки</w:t>
            </w:r>
          </w:p>
        </w:tc>
        <w:tc>
          <w:tcPr>
            <w:tcW w:w="7162" w:type="dxa"/>
            <w:vMerge/>
            <w:tcBorders>
              <w:top w:val="single" w:sz="4" w:space="0" w:color="000000"/>
              <w:left w:val="single" w:sz="4" w:space="0" w:color="000000"/>
              <w:bottom w:val="single" w:sz="4" w:space="0" w:color="000000"/>
              <w:right w:val="single" w:sz="4" w:space="0" w:color="000000"/>
            </w:tcBorders>
          </w:tcPr>
          <w:p w14:paraId="21CA2E83" w14:textId="77777777" w:rsidR="00E44ED7" w:rsidRPr="00185FF2" w:rsidRDefault="00E44ED7">
            <w:pPr>
              <w:pBdr>
                <w:top w:val="none" w:sz="0" w:space="0" w:color="auto"/>
                <w:left w:val="none" w:sz="0" w:space="0" w:color="auto"/>
                <w:bottom w:val="none" w:sz="0" w:space="0" w:color="auto"/>
                <w:right w:val="none" w:sz="0" w:space="0" w:color="auto"/>
              </w:pBdr>
            </w:pPr>
          </w:p>
        </w:tc>
      </w:tr>
      <w:tr w:rsidR="00E44ED7" w:rsidRPr="00185FF2" w14:paraId="566AD6E8" w14:textId="77777777">
        <w:trPr>
          <w:trHeight w:val="1323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03D1B8D" w14:textId="77777777" w:rsidR="00E44ED7" w:rsidRPr="00185FF2" w:rsidRDefault="00E44ED7">
            <w:pPr>
              <w:pBdr>
                <w:top w:val="none" w:sz="0" w:space="0" w:color="auto"/>
                <w:left w:val="none" w:sz="0" w:space="0" w:color="auto"/>
                <w:bottom w:val="none" w:sz="0" w:space="0" w:color="auto"/>
                <w:right w:val="none" w:sz="0" w:space="0" w:color="auto"/>
              </w:pBdr>
              <w:jc w:val="center"/>
            </w:pPr>
            <w:r w:rsidRPr="00185FF2">
              <w:rPr>
                <w:rStyle w:val="a5"/>
                <w:sz w:val="22"/>
                <w:szCs w:val="22"/>
              </w:rPr>
              <w:lastRenderedPageBreak/>
              <w:t>4.</w:t>
            </w:r>
            <w:r w:rsidRPr="00525823">
              <w:rPr>
                <w:rStyle w:val="a5"/>
                <w:sz w:val="22"/>
                <w:szCs w:val="22"/>
              </w:rPr>
              <w:t>15</w:t>
            </w:r>
            <w:r w:rsidRPr="00185FF2">
              <w:rPr>
                <w:rStyle w:val="a5"/>
                <w:sz w:val="22"/>
                <w:szCs w:val="22"/>
              </w:rPr>
              <w:t>.</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356ED21" w14:textId="77777777" w:rsidR="00E44ED7" w:rsidRPr="00185FF2" w:rsidRDefault="00E44ED7">
            <w:pPr>
              <w:pBdr>
                <w:top w:val="none" w:sz="0" w:space="0" w:color="auto"/>
                <w:left w:val="none" w:sz="0" w:space="0" w:color="auto"/>
                <w:bottom w:val="none" w:sz="0" w:space="0" w:color="auto"/>
                <w:right w:val="none" w:sz="0" w:space="0" w:color="auto"/>
              </w:pBdr>
              <w:tabs>
                <w:tab w:val="left" w:pos="360"/>
              </w:tabs>
            </w:pPr>
            <w:r w:rsidRPr="00185FF2">
              <w:rPr>
                <w:rStyle w:val="a5"/>
                <w:sz w:val="22"/>
                <w:szCs w:val="22"/>
              </w:rPr>
              <w:t>Порядок рассмотрения и оценки заявок на участие в запросе котировок в электронной форме</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8D3DCF5" w14:textId="77777777" w:rsidR="00E44ED7" w:rsidRPr="00185FF2" w:rsidRDefault="00E44ED7">
            <w:pPr>
              <w:pBdr>
                <w:top w:val="none" w:sz="0" w:space="0" w:color="auto"/>
                <w:left w:val="none" w:sz="0" w:space="0" w:color="auto"/>
                <w:bottom w:val="none" w:sz="0" w:space="0" w:color="auto"/>
                <w:right w:val="none" w:sz="0" w:space="0" w:color="auto"/>
              </w:pBdr>
              <w:ind w:firstLine="339"/>
              <w:jc w:val="both"/>
              <w:rPr>
                <w:rStyle w:val="a5"/>
              </w:rPr>
            </w:pPr>
            <w:r w:rsidRPr="00185FF2">
              <w:rPr>
                <w:rStyle w:val="a5"/>
                <w:sz w:val="22"/>
                <w:szCs w:val="22"/>
              </w:rPr>
              <w:t>В течение одного часа с даты и времени окончания срока подачи заявок на участие в запросе котировок оператор электронной площадки направляет заказчику все заявки, поданные на участие.</w:t>
            </w:r>
          </w:p>
          <w:p w14:paraId="52D09844" w14:textId="77777777" w:rsidR="00E44ED7" w:rsidRPr="00185FF2" w:rsidRDefault="00E44ED7">
            <w:pPr>
              <w:pBdr>
                <w:top w:val="none" w:sz="0" w:space="0" w:color="auto"/>
                <w:left w:val="none" w:sz="0" w:space="0" w:color="auto"/>
                <w:bottom w:val="none" w:sz="0" w:space="0" w:color="auto"/>
                <w:right w:val="none" w:sz="0" w:space="0" w:color="auto"/>
              </w:pBdr>
              <w:ind w:firstLine="339"/>
              <w:jc w:val="both"/>
              <w:rPr>
                <w:rStyle w:val="a5"/>
              </w:rPr>
            </w:pPr>
            <w:r w:rsidRPr="00185FF2">
              <w:rPr>
                <w:rStyle w:val="a5"/>
                <w:sz w:val="22"/>
                <w:szCs w:val="22"/>
              </w:rPr>
              <w:t>Комиссия по закупкам рассматривает заявки на участие в запросе котировок на предмет их соответствия требованиям законодательства, Положения и извещения о проведении запроса котировок.</w:t>
            </w:r>
          </w:p>
          <w:p w14:paraId="276E4CCF" w14:textId="77777777" w:rsidR="00E44ED7" w:rsidRPr="00185FF2" w:rsidRDefault="00E44ED7">
            <w:pPr>
              <w:pBdr>
                <w:top w:val="none" w:sz="0" w:space="0" w:color="auto"/>
                <w:left w:val="none" w:sz="0" w:space="0" w:color="auto"/>
                <w:bottom w:val="none" w:sz="0" w:space="0" w:color="auto"/>
                <w:right w:val="none" w:sz="0" w:space="0" w:color="auto"/>
              </w:pBdr>
              <w:ind w:firstLine="339"/>
              <w:jc w:val="both"/>
              <w:rPr>
                <w:rStyle w:val="a5"/>
              </w:rPr>
            </w:pPr>
            <w:r w:rsidRPr="00185FF2">
              <w:rPr>
                <w:rStyle w:val="a5"/>
                <w:sz w:val="22"/>
                <w:szCs w:val="22"/>
              </w:rPr>
              <w:t>В протокол рассмотрения и оценки заявок вносятся сведения, указанные в пункте 1.7.5 Положения.</w:t>
            </w:r>
          </w:p>
          <w:p w14:paraId="4D856E73" w14:textId="77777777" w:rsidR="00E44ED7" w:rsidRPr="00185FF2" w:rsidRDefault="00E44ED7">
            <w:pPr>
              <w:pBdr>
                <w:top w:val="none" w:sz="0" w:space="0" w:color="auto"/>
                <w:left w:val="none" w:sz="0" w:space="0" w:color="auto"/>
                <w:bottom w:val="none" w:sz="0" w:space="0" w:color="auto"/>
                <w:right w:val="none" w:sz="0" w:space="0" w:color="auto"/>
              </w:pBdr>
              <w:ind w:firstLine="339"/>
              <w:jc w:val="both"/>
              <w:rPr>
                <w:rStyle w:val="a5"/>
              </w:rPr>
            </w:pPr>
            <w:r w:rsidRPr="00185FF2">
              <w:rPr>
                <w:rStyle w:val="a5"/>
                <w:sz w:val="22"/>
                <w:szCs w:val="22"/>
              </w:rPr>
              <w:t>Комиссия по закупкам при рассмотрении и оценке заявок на соответствие требованиям законодательства, Положения о закупке и извещения о проведении запроса котировок обязана отказать участнику в допуске в случаях, установленных пунктом 4.9 подраздела 4 раздела 1 «Информационная карта» извещения о проведении запроса котировок.</w:t>
            </w:r>
          </w:p>
          <w:p w14:paraId="12EB1609" w14:textId="77777777" w:rsidR="00E44ED7" w:rsidRPr="00185FF2" w:rsidRDefault="00E44ED7">
            <w:pPr>
              <w:pBdr>
                <w:top w:val="none" w:sz="0" w:space="0" w:color="auto"/>
                <w:left w:val="none" w:sz="0" w:space="0" w:color="auto"/>
                <w:bottom w:val="none" w:sz="0" w:space="0" w:color="auto"/>
                <w:right w:val="none" w:sz="0" w:space="0" w:color="auto"/>
              </w:pBdr>
              <w:ind w:firstLine="339"/>
              <w:jc w:val="both"/>
              <w:rPr>
                <w:rStyle w:val="a5"/>
              </w:rPr>
            </w:pPr>
            <w:r w:rsidRPr="00185FF2">
              <w:rPr>
                <w:rStyle w:val="a5"/>
                <w:sz w:val="22"/>
                <w:szCs w:val="22"/>
              </w:rPr>
              <w:t xml:space="preserve">Победителем запроса котировок признается участник, предложивший наименьшую цену договора </w:t>
            </w:r>
            <w:r w:rsidRPr="00185FF2">
              <w:rPr>
                <w:rStyle w:val="a5"/>
                <w:color w:val="22272F"/>
                <w:sz w:val="22"/>
                <w:szCs w:val="22"/>
                <w:u w:color="22272F"/>
                <w:shd w:val="clear" w:color="auto" w:fill="FFFFFF"/>
              </w:rPr>
              <w:t>или наименьшую сумму цен единиц товаров, работ или услуги</w:t>
            </w:r>
            <w:r w:rsidRPr="00185FF2">
              <w:rPr>
                <w:rStyle w:val="a5"/>
                <w:sz w:val="22"/>
                <w:szCs w:val="22"/>
              </w:rPr>
              <w:t xml:space="preserve">. </w:t>
            </w:r>
          </w:p>
          <w:p w14:paraId="5FB90C18" w14:textId="77777777" w:rsidR="00E44ED7" w:rsidRPr="00185FF2" w:rsidRDefault="00E44ED7">
            <w:pPr>
              <w:pBdr>
                <w:top w:val="none" w:sz="0" w:space="0" w:color="auto"/>
                <w:left w:val="none" w:sz="0" w:space="0" w:color="auto"/>
                <w:bottom w:val="none" w:sz="0" w:space="0" w:color="auto"/>
                <w:right w:val="none" w:sz="0" w:space="0" w:color="auto"/>
              </w:pBdr>
              <w:ind w:firstLine="339"/>
              <w:jc w:val="both"/>
              <w:rPr>
                <w:rStyle w:val="a5"/>
              </w:rPr>
            </w:pPr>
            <w:r w:rsidRPr="00185FF2">
              <w:rPr>
                <w:rStyle w:val="a5"/>
                <w:sz w:val="22"/>
                <w:szCs w:val="22"/>
              </w:rPr>
              <w:t>Победителем признается соответствующий требованиям извещения о закупке участник запроса котировок, предложивший наиболее низкую цену договора, наименьшую сумму цен единиц товаров, работ, услуг.</w:t>
            </w:r>
          </w:p>
          <w:p w14:paraId="5911D0BB" w14:textId="77777777" w:rsidR="00E44ED7" w:rsidRPr="00185FF2" w:rsidRDefault="00E44ED7">
            <w:pPr>
              <w:pBdr>
                <w:top w:val="none" w:sz="0" w:space="0" w:color="auto"/>
                <w:left w:val="none" w:sz="0" w:space="0" w:color="auto"/>
                <w:bottom w:val="none" w:sz="0" w:space="0" w:color="auto"/>
                <w:right w:val="none" w:sz="0" w:space="0" w:color="auto"/>
              </w:pBdr>
              <w:ind w:firstLine="339"/>
              <w:jc w:val="both"/>
              <w:rPr>
                <w:rStyle w:val="a5"/>
              </w:rPr>
            </w:pPr>
            <w:r w:rsidRPr="00185FF2">
              <w:rPr>
                <w:rStyle w:val="a5"/>
                <w:sz w:val="22"/>
                <w:szCs w:val="22"/>
              </w:rPr>
              <w:t>При наличии двух заявок с одинаково низкой ценой победителем признается участник, чья заявка поступила раньше.</w:t>
            </w:r>
          </w:p>
          <w:p w14:paraId="1B8171E0" w14:textId="77777777" w:rsidR="00E44ED7" w:rsidRPr="00185FF2" w:rsidRDefault="00E44ED7">
            <w:pPr>
              <w:pBdr>
                <w:top w:val="none" w:sz="0" w:space="0" w:color="auto"/>
                <w:left w:val="none" w:sz="0" w:space="0" w:color="auto"/>
                <w:bottom w:val="none" w:sz="0" w:space="0" w:color="auto"/>
                <w:right w:val="none" w:sz="0" w:space="0" w:color="auto"/>
              </w:pBdr>
              <w:ind w:firstLine="339"/>
              <w:jc w:val="both"/>
              <w:rPr>
                <w:rStyle w:val="a5"/>
              </w:rPr>
            </w:pPr>
            <w:r w:rsidRPr="00185FF2">
              <w:rPr>
                <w:rStyle w:val="a5"/>
                <w:sz w:val="22"/>
                <w:szCs w:val="22"/>
              </w:rPr>
              <w:t>Протокол рассмотрения и оценки заявок оформляется секретарем комиссии по закупкам и подписывается всеми присутствующими членами комиссии по закупкам. Указанный протокол размещается в единой информационной системе, официальном сайте и на электронной площадке, за исключением случаев, предусмотренных Федеральным законом № 223-ФЗ, не позднее чем через три дня после его подписания. Протокол составляется в одном экземпляре, который хранится у заказчика не менее трех лет.</w:t>
            </w:r>
          </w:p>
          <w:p w14:paraId="4FFA4CFB" w14:textId="77777777" w:rsidR="00E44ED7" w:rsidRPr="00185FF2" w:rsidRDefault="00E44ED7">
            <w:pPr>
              <w:pBdr>
                <w:top w:val="none" w:sz="0" w:space="0" w:color="auto"/>
                <w:left w:val="none" w:sz="0" w:space="0" w:color="auto"/>
                <w:bottom w:val="none" w:sz="0" w:space="0" w:color="auto"/>
                <w:right w:val="none" w:sz="0" w:space="0" w:color="auto"/>
              </w:pBdr>
              <w:ind w:firstLine="339"/>
              <w:jc w:val="both"/>
              <w:rPr>
                <w:rStyle w:val="a5"/>
              </w:rPr>
            </w:pPr>
            <w:r w:rsidRPr="00185FF2">
              <w:rPr>
                <w:rStyle w:val="a5"/>
                <w:sz w:val="22"/>
                <w:szCs w:val="22"/>
              </w:rPr>
              <w:t xml:space="preserve">По результатам запроса котировок заказчик заключает договор с победителем </w:t>
            </w:r>
            <w:r w:rsidRPr="00185FF2">
              <w:rPr>
                <w:rStyle w:val="a5"/>
                <w:color w:val="22272F"/>
                <w:sz w:val="22"/>
                <w:szCs w:val="22"/>
                <w:u w:color="22272F"/>
                <w:shd w:val="clear" w:color="auto" w:fill="FFFFFF"/>
              </w:rPr>
              <w:t>(единственным участником)</w:t>
            </w:r>
            <w:r w:rsidRPr="00185FF2">
              <w:rPr>
                <w:rStyle w:val="a5"/>
                <w:sz w:val="22"/>
                <w:szCs w:val="22"/>
              </w:rPr>
              <w:t xml:space="preserve"> в порядке, установленном в Положении о закупке.</w:t>
            </w:r>
          </w:p>
          <w:p w14:paraId="50681246" w14:textId="77777777" w:rsidR="00E44ED7" w:rsidRPr="00185FF2" w:rsidRDefault="00E44ED7">
            <w:pPr>
              <w:pBdr>
                <w:top w:val="none" w:sz="0" w:space="0" w:color="auto"/>
                <w:left w:val="none" w:sz="0" w:space="0" w:color="auto"/>
                <w:bottom w:val="none" w:sz="0" w:space="0" w:color="auto"/>
                <w:right w:val="none" w:sz="0" w:space="0" w:color="auto"/>
              </w:pBdr>
              <w:ind w:firstLine="339"/>
              <w:jc w:val="both"/>
              <w:rPr>
                <w:rStyle w:val="a5"/>
              </w:rPr>
            </w:pPr>
            <w:r w:rsidRPr="00185FF2">
              <w:rPr>
                <w:rStyle w:val="a5"/>
                <w:sz w:val="22"/>
                <w:szCs w:val="22"/>
              </w:rPr>
              <w:t>Если по окончании срока подачи заявок на участие в запросе котировок подана только одна заявка или не подано ни одной, запрос котировок признается несостоявшимся. Если к участию в запросе котировок не был допущен ни один участник либо был допущен только один участник, запрос котировок признается несостоявшимся. Соответствующая информация вносится в протокол рассмотрения и оценки заявок.</w:t>
            </w:r>
          </w:p>
          <w:p w14:paraId="4391E025" w14:textId="77777777" w:rsidR="00E44ED7" w:rsidRPr="00185FF2" w:rsidRDefault="00E44ED7">
            <w:pPr>
              <w:pBdr>
                <w:top w:val="none" w:sz="0" w:space="0" w:color="auto"/>
                <w:left w:val="none" w:sz="0" w:space="0" w:color="auto"/>
                <w:bottom w:val="none" w:sz="0" w:space="0" w:color="auto"/>
                <w:right w:val="none" w:sz="0" w:space="0" w:color="auto"/>
              </w:pBdr>
              <w:ind w:firstLine="339"/>
              <w:jc w:val="both"/>
              <w:rPr>
                <w:rStyle w:val="a5"/>
              </w:rPr>
            </w:pPr>
            <w:r w:rsidRPr="00185FF2">
              <w:rPr>
                <w:rStyle w:val="a5"/>
                <w:sz w:val="22"/>
                <w:szCs w:val="22"/>
              </w:rPr>
              <w:t>Протокол, составленный по итогам проведения запроса котировок, заявки на участие, а также изменения в них, извещение о проведении запроса котировок, изменения, внесенные в извещение, разъяснения хранятся заказчиком не менее трех лет.</w:t>
            </w:r>
          </w:p>
          <w:p w14:paraId="4E50C7AD" w14:textId="77777777" w:rsidR="00E44ED7" w:rsidRPr="00185FF2" w:rsidRDefault="00E44ED7">
            <w:pPr>
              <w:pBdr>
                <w:top w:val="none" w:sz="0" w:space="0" w:color="auto"/>
                <w:left w:val="none" w:sz="0" w:space="0" w:color="auto"/>
                <w:bottom w:val="none" w:sz="0" w:space="0" w:color="auto"/>
                <w:right w:val="none" w:sz="0" w:space="0" w:color="auto"/>
              </w:pBdr>
              <w:ind w:firstLine="339"/>
              <w:jc w:val="both"/>
              <w:rPr>
                <w:rStyle w:val="a5"/>
              </w:rPr>
            </w:pPr>
            <w:r w:rsidRPr="00185FF2">
              <w:rPr>
                <w:rStyle w:val="a5"/>
                <w:sz w:val="22"/>
                <w:szCs w:val="22"/>
              </w:rPr>
              <w:t>Если заказчик при проведении запроса котировок установил приоритет в соответствии с пунктами 4.20-4.21 подраздела 4 раздела 1 «Информационная карта» извещения о проведении запроса котировок, то оценка заявок на участие в закупке, которые содержат предложения о поставке товаров российского происхождения, выполнении работ, оказании услуг российскими лицами, по стоимостным критериям оценки производится по предложенной в указанных заявках цене договора, сниженной на пятнадцать или тридцать процентов. Договор в таком случае заключается по цене, предложенной участником в заявке.</w:t>
            </w:r>
          </w:p>
          <w:p w14:paraId="0C0928B1" w14:textId="77777777" w:rsidR="00E44ED7" w:rsidRPr="00185FF2" w:rsidRDefault="00E44ED7">
            <w:pPr>
              <w:pBdr>
                <w:top w:val="none" w:sz="0" w:space="0" w:color="auto"/>
                <w:left w:val="none" w:sz="0" w:space="0" w:color="auto"/>
                <w:bottom w:val="none" w:sz="0" w:space="0" w:color="auto"/>
                <w:right w:val="none" w:sz="0" w:space="0" w:color="auto"/>
              </w:pBdr>
              <w:ind w:firstLine="339"/>
              <w:jc w:val="both"/>
            </w:pPr>
            <w:r w:rsidRPr="00185FF2">
              <w:rPr>
                <w:rStyle w:val="a5"/>
                <w:sz w:val="22"/>
                <w:szCs w:val="22"/>
              </w:rPr>
              <w:t xml:space="preserve">Место рассмотрения заявок и/или оценки заявок и/или подведения итогов: ЭТП и Чувашская Республика, </w:t>
            </w:r>
            <w:proofErr w:type="spellStart"/>
            <w:r w:rsidRPr="00185FF2">
              <w:rPr>
                <w:rStyle w:val="a5"/>
                <w:sz w:val="22"/>
                <w:szCs w:val="22"/>
              </w:rPr>
              <w:t>г.Чебоксары</w:t>
            </w:r>
            <w:proofErr w:type="spellEnd"/>
            <w:r w:rsidRPr="00185FF2">
              <w:rPr>
                <w:rStyle w:val="a5"/>
                <w:sz w:val="22"/>
                <w:szCs w:val="22"/>
              </w:rPr>
              <w:t>, Московский проспект, 38В</w:t>
            </w:r>
          </w:p>
        </w:tc>
      </w:tr>
      <w:tr w:rsidR="00E44ED7" w:rsidRPr="00185FF2" w14:paraId="0B7D2405" w14:textId="77777777">
        <w:trPr>
          <w:trHeight w:val="363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BC35C7E" w14:textId="77777777" w:rsidR="00E44ED7" w:rsidRPr="00185FF2" w:rsidRDefault="00E44ED7">
            <w:pPr>
              <w:pBdr>
                <w:top w:val="none" w:sz="0" w:space="0" w:color="auto"/>
                <w:left w:val="none" w:sz="0" w:space="0" w:color="auto"/>
                <w:bottom w:val="none" w:sz="0" w:space="0" w:color="auto"/>
                <w:right w:val="none" w:sz="0" w:space="0" w:color="auto"/>
              </w:pBdr>
              <w:jc w:val="center"/>
            </w:pPr>
            <w:r w:rsidRPr="00185FF2">
              <w:rPr>
                <w:rStyle w:val="a5"/>
                <w:sz w:val="22"/>
                <w:szCs w:val="22"/>
              </w:rPr>
              <w:lastRenderedPageBreak/>
              <w:t>4.</w:t>
            </w:r>
            <w:r w:rsidRPr="00185FF2">
              <w:rPr>
                <w:rStyle w:val="a5"/>
                <w:sz w:val="22"/>
                <w:szCs w:val="22"/>
                <w:lang w:val="en-US"/>
              </w:rPr>
              <w:t>16</w:t>
            </w:r>
            <w:r w:rsidRPr="00185FF2">
              <w:rPr>
                <w:rStyle w:val="a5"/>
                <w:sz w:val="22"/>
                <w:szCs w:val="22"/>
              </w:rPr>
              <w:t>.</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0C04249" w14:textId="77777777" w:rsidR="00E44ED7" w:rsidRPr="00185FF2" w:rsidRDefault="00E44ED7">
            <w:pPr>
              <w:pBdr>
                <w:top w:val="none" w:sz="0" w:space="0" w:color="auto"/>
                <w:left w:val="none" w:sz="0" w:space="0" w:color="auto"/>
                <w:bottom w:val="none" w:sz="0" w:space="0" w:color="auto"/>
                <w:right w:val="none" w:sz="0" w:space="0" w:color="auto"/>
              </w:pBdr>
              <w:tabs>
                <w:tab w:val="left" w:pos="360"/>
              </w:tabs>
            </w:pPr>
            <w:r w:rsidRPr="00185FF2">
              <w:rPr>
                <w:rStyle w:val="a5"/>
                <w:sz w:val="22"/>
                <w:szCs w:val="22"/>
              </w:rPr>
              <w:t xml:space="preserve">Формы, порядок предоставления участникам закупки разъяснений положений извещения </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ABBD5AB" w14:textId="77777777" w:rsidR="00E44ED7" w:rsidRPr="00185FF2" w:rsidRDefault="00E44ED7">
            <w:pPr>
              <w:pBdr>
                <w:top w:val="none" w:sz="0" w:space="0" w:color="auto"/>
                <w:left w:val="none" w:sz="0" w:space="0" w:color="auto"/>
                <w:bottom w:val="none" w:sz="0" w:space="0" w:color="auto"/>
                <w:right w:val="none" w:sz="0" w:space="0" w:color="auto"/>
              </w:pBdr>
              <w:ind w:firstLine="339"/>
              <w:jc w:val="both"/>
              <w:rPr>
                <w:rStyle w:val="a5"/>
              </w:rPr>
            </w:pPr>
            <w:r w:rsidRPr="00185FF2">
              <w:rPr>
                <w:rStyle w:val="a5"/>
                <w:sz w:val="22"/>
                <w:szCs w:val="22"/>
              </w:rPr>
              <w:t>Любой участник конкурентной закупки вправе направить заказчику запрос о предоставлении разъяснений положений извещения об осуществлении закупки.</w:t>
            </w:r>
          </w:p>
          <w:p w14:paraId="3300D15F" w14:textId="77777777" w:rsidR="00E44ED7" w:rsidRPr="00185FF2" w:rsidRDefault="00E44ED7">
            <w:pPr>
              <w:pBdr>
                <w:top w:val="none" w:sz="0" w:space="0" w:color="auto"/>
                <w:left w:val="none" w:sz="0" w:space="0" w:color="auto"/>
                <w:bottom w:val="none" w:sz="0" w:space="0" w:color="auto"/>
                <w:right w:val="none" w:sz="0" w:space="0" w:color="auto"/>
              </w:pBdr>
              <w:ind w:firstLine="339"/>
              <w:jc w:val="both"/>
              <w:rPr>
                <w:rStyle w:val="a5"/>
              </w:rPr>
            </w:pPr>
            <w:r w:rsidRPr="00185FF2">
              <w:rPr>
                <w:rStyle w:val="a5"/>
                <w:sz w:val="22"/>
                <w:szCs w:val="22"/>
              </w:rPr>
              <w:t>Запрос о предоставлении разъяснений положений извещения об осуществлении закупки направляется в порядке, предусмотренном статьей 3.3 Федерального закона № 223-ФЗ. В течение трех рабочих дней со дня поступления такого запроса заказчик размещает в единой информационной системе, на официальном сайте и на электронной площадке разъяснения с указанием предмета запроса, но без указания участника закупки, от которого поступил запрос. В рамках разъяснений положений извещения об осуществлении закупки заказчик не может изменять предмет закупки и существенные условия проекта договора.</w:t>
            </w:r>
          </w:p>
          <w:p w14:paraId="416CF198" w14:textId="77777777" w:rsidR="00E44ED7" w:rsidRPr="00185FF2" w:rsidRDefault="00E44ED7">
            <w:pPr>
              <w:pBdr>
                <w:top w:val="none" w:sz="0" w:space="0" w:color="auto"/>
                <w:left w:val="none" w:sz="0" w:space="0" w:color="auto"/>
                <w:bottom w:val="none" w:sz="0" w:space="0" w:color="auto"/>
                <w:right w:val="none" w:sz="0" w:space="0" w:color="auto"/>
              </w:pBdr>
              <w:ind w:firstLine="339"/>
              <w:jc w:val="both"/>
            </w:pPr>
            <w:r w:rsidRPr="00185FF2">
              <w:rPr>
                <w:rStyle w:val="a5"/>
                <w:sz w:val="22"/>
                <w:szCs w:val="22"/>
              </w:rPr>
              <w:t>Заказчик вправе не давать разъяснений положений извещения, если запрос поступил позднее чем за три рабочих дня до даты окончания срока подачи заявок на участие в закупке.</w:t>
            </w:r>
          </w:p>
        </w:tc>
      </w:tr>
      <w:tr w:rsidR="00E44ED7" w:rsidRPr="00185FF2" w14:paraId="25BD976E" w14:textId="77777777">
        <w:trPr>
          <w:trHeight w:val="195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ADB9873" w14:textId="77777777" w:rsidR="00E44ED7" w:rsidRPr="00185FF2" w:rsidRDefault="00E44ED7">
            <w:pPr>
              <w:pBdr>
                <w:top w:val="none" w:sz="0" w:space="0" w:color="auto"/>
                <w:left w:val="none" w:sz="0" w:space="0" w:color="auto"/>
                <w:bottom w:val="none" w:sz="0" w:space="0" w:color="auto"/>
                <w:right w:val="none" w:sz="0" w:space="0" w:color="auto"/>
              </w:pBdr>
              <w:jc w:val="center"/>
            </w:pPr>
            <w:r w:rsidRPr="00185FF2">
              <w:rPr>
                <w:rStyle w:val="a5"/>
                <w:sz w:val="22"/>
                <w:szCs w:val="22"/>
              </w:rPr>
              <w:t>4.</w:t>
            </w:r>
            <w:r w:rsidRPr="00185FF2">
              <w:rPr>
                <w:rStyle w:val="a5"/>
                <w:sz w:val="22"/>
                <w:szCs w:val="22"/>
                <w:lang w:val="en-US"/>
              </w:rPr>
              <w:t>17</w:t>
            </w:r>
            <w:r w:rsidRPr="00185FF2">
              <w:rPr>
                <w:rStyle w:val="a5"/>
                <w:sz w:val="22"/>
                <w:szCs w:val="22"/>
              </w:rPr>
              <w:t>.</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5745C4E" w14:textId="77777777" w:rsidR="00E44ED7" w:rsidRPr="00185FF2" w:rsidRDefault="00E44ED7">
            <w:pPr>
              <w:pBdr>
                <w:top w:val="none" w:sz="0" w:space="0" w:color="auto"/>
                <w:left w:val="none" w:sz="0" w:space="0" w:color="auto"/>
                <w:bottom w:val="none" w:sz="0" w:space="0" w:color="auto"/>
                <w:right w:val="none" w:sz="0" w:space="0" w:color="auto"/>
              </w:pBdr>
              <w:tabs>
                <w:tab w:val="left" w:pos="360"/>
              </w:tabs>
              <w:rPr>
                <w:rStyle w:val="a5"/>
              </w:rPr>
            </w:pPr>
            <w:r w:rsidRPr="00185FF2">
              <w:rPr>
                <w:rStyle w:val="a5"/>
                <w:sz w:val="22"/>
                <w:szCs w:val="22"/>
              </w:rPr>
              <w:t xml:space="preserve">Дата и время окончания предоставления участникам закупки разъяснений положений извещения </w:t>
            </w:r>
          </w:p>
          <w:p w14:paraId="4C05DEB9" w14:textId="77777777" w:rsidR="00E44ED7" w:rsidRPr="00185FF2" w:rsidRDefault="00E44ED7">
            <w:pPr>
              <w:pBdr>
                <w:top w:val="none" w:sz="0" w:space="0" w:color="auto"/>
                <w:left w:val="none" w:sz="0" w:space="0" w:color="auto"/>
                <w:bottom w:val="none" w:sz="0" w:space="0" w:color="auto"/>
                <w:right w:val="none" w:sz="0" w:space="0" w:color="auto"/>
              </w:pBdr>
              <w:tabs>
                <w:tab w:val="left" w:pos="360"/>
              </w:tabs>
            </w:pPr>
            <w:r w:rsidRPr="00185FF2">
              <w:rPr>
                <w:rStyle w:val="a5"/>
                <w:i/>
                <w:iCs/>
                <w:sz w:val="22"/>
                <w:szCs w:val="22"/>
              </w:rPr>
              <w:t>(по московскому времени)</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83E3680" w14:textId="77777777" w:rsidR="00E44ED7" w:rsidRPr="00185FF2" w:rsidRDefault="00E44ED7">
            <w:pPr>
              <w:pBdr>
                <w:top w:val="none" w:sz="0" w:space="0" w:color="auto"/>
                <w:left w:val="none" w:sz="0" w:space="0" w:color="auto"/>
                <w:bottom w:val="none" w:sz="0" w:space="0" w:color="auto"/>
                <w:right w:val="none" w:sz="0" w:space="0" w:color="auto"/>
              </w:pBdr>
              <w:ind w:firstLine="339"/>
              <w:jc w:val="both"/>
            </w:pPr>
            <w:r>
              <w:rPr>
                <w:rStyle w:val="a5"/>
                <w:sz w:val="22"/>
                <w:szCs w:val="22"/>
              </w:rPr>
              <w:t>23</w:t>
            </w:r>
            <w:r w:rsidRPr="00185FF2">
              <w:rPr>
                <w:rStyle w:val="a5"/>
                <w:sz w:val="22"/>
                <w:szCs w:val="22"/>
              </w:rPr>
              <w:t>.</w:t>
            </w:r>
            <w:r w:rsidRPr="00185FF2">
              <w:rPr>
                <w:rStyle w:val="a5"/>
                <w:sz w:val="22"/>
                <w:szCs w:val="22"/>
                <w:lang w:val="en-US"/>
              </w:rPr>
              <w:t>03</w:t>
            </w:r>
            <w:r w:rsidRPr="00185FF2">
              <w:rPr>
                <w:rStyle w:val="a5"/>
                <w:sz w:val="22"/>
                <w:szCs w:val="22"/>
              </w:rPr>
              <w:t>.202</w:t>
            </w:r>
            <w:r w:rsidRPr="00185FF2">
              <w:rPr>
                <w:rStyle w:val="a5"/>
                <w:sz w:val="22"/>
                <w:szCs w:val="22"/>
                <w:lang w:val="en-US"/>
              </w:rPr>
              <w:t>6</w:t>
            </w:r>
            <w:r w:rsidRPr="00185FF2">
              <w:rPr>
                <w:rStyle w:val="a5"/>
                <w:sz w:val="22"/>
                <w:szCs w:val="22"/>
              </w:rPr>
              <w:t xml:space="preserve"> в 23:59</w:t>
            </w:r>
          </w:p>
        </w:tc>
      </w:tr>
      <w:tr w:rsidR="00E44ED7" w:rsidRPr="00185FF2" w14:paraId="3574720A" w14:textId="77777777">
        <w:trPr>
          <w:trHeight w:val="99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5672303" w14:textId="77777777" w:rsidR="00E44ED7" w:rsidRPr="00185FF2" w:rsidRDefault="00E44ED7">
            <w:pPr>
              <w:pBdr>
                <w:top w:val="none" w:sz="0" w:space="0" w:color="auto"/>
                <w:left w:val="none" w:sz="0" w:space="0" w:color="auto"/>
                <w:bottom w:val="none" w:sz="0" w:space="0" w:color="auto"/>
                <w:right w:val="none" w:sz="0" w:space="0" w:color="auto"/>
              </w:pBdr>
              <w:jc w:val="center"/>
            </w:pPr>
            <w:r w:rsidRPr="00185FF2">
              <w:rPr>
                <w:rStyle w:val="a5"/>
                <w:sz w:val="22"/>
                <w:szCs w:val="22"/>
              </w:rPr>
              <w:t>4.</w:t>
            </w:r>
            <w:r w:rsidRPr="00185FF2">
              <w:rPr>
                <w:rStyle w:val="a5"/>
                <w:sz w:val="22"/>
                <w:szCs w:val="22"/>
                <w:lang w:val="en-US"/>
              </w:rPr>
              <w:t>18</w:t>
            </w:r>
            <w:r w:rsidRPr="00185FF2">
              <w:rPr>
                <w:rStyle w:val="a5"/>
                <w:sz w:val="22"/>
                <w:szCs w:val="22"/>
              </w:rPr>
              <w:t>.</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0B711F2" w14:textId="77777777" w:rsidR="00E44ED7" w:rsidRPr="00185FF2" w:rsidRDefault="00E44ED7">
            <w:pPr>
              <w:pBdr>
                <w:top w:val="none" w:sz="0" w:space="0" w:color="auto"/>
                <w:left w:val="none" w:sz="0" w:space="0" w:color="auto"/>
                <w:bottom w:val="none" w:sz="0" w:space="0" w:color="auto"/>
                <w:right w:val="none" w:sz="0" w:space="0" w:color="auto"/>
              </w:pBdr>
              <w:tabs>
                <w:tab w:val="left" w:pos="360"/>
              </w:tabs>
            </w:pPr>
            <w:r w:rsidRPr="00185FF2">
              <w:rPr>
                <w:rStyle w:val="a5"/>
                <w:sz w:val="22"/>
                <w:szCs w:val="22"/>
              </w:rPr>
              <w:t>Критерии оценки и сопоставления заявок на участие в закупке</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A381B19" w14:textId="77777777" w:rsidR="00E44ED7" w:rsidRPr="00185FF2" w:rsidRDefault="00E44ED7">
            <w:pPr>
              <w:pBdr>
                <w:top w:val="none" w:sz="0" w:space="0" w:color="auto"/>
                <w:left w:val="none" w:sz="0" w:space="0" w:color="auto"/>
                <w:bottom w:val="none" w:sz="0" w:space="0" w:color="auto"/>
                <w:right w:val="none" w:sz="0" w:space="0" w:color="auto"/>
              </w:pBdr>
              <w:ind w:firstLine="339"/>
              <w:jc w:val="both"/>
            </w:pPr>
            <w:r w:rsidRPr="00185FF2">
              <w:rPr>
                <w:rStyle w:val="a5"/>
                <w:sz w:val="22"/>
                <w:szCs w:val="22"/>
              </w:rPr>
              <w:t xml:space="preserve">Победителем запроса котировок признается участник, предложивший наименьшую цену договора </w:t>
            </w:r>
            <w:r w:rsidRPr="00185FF2">
              <w:rPr>
                <w:rStyle w:val="a5"/>
                <w:color w:val="22272F"/>
                <w:sz w:val="22"/>
                <w:szCs w:val="22"/>
                <w:u w:color="22272F"/>
                <w:shd w:val="clear" w:color="auto" w:fill="FFFFFF"/>
              </w:rPr>
              <w:t>или наименьшую сумму цен единиц товаров, работ или услуги</w:t>
            </w:r>
            <w:r w:rsidRPr="00185FF2">
              <w:rPr>
                <w:rStyle w:val="a5"/>
                <w:sz w:val="22"/>
                <w:szCs w:val="22"/>
              </w:rPr>
              <w:t>. При наличии двух заявок с одинаково низкой ценой победителем признается участник, чья заявка поступила раньше</w:t>
            </w:r>
          </w:p>
        </w:tc>
      </w:tr>
      <w:tr w:rsidR="00E44ED7" w:rsidRPr="00185FF2" w14:paraId="2C7EAD30" w14:textId="77777777">
        <w:trPr>
          <w:trHeight w:val="123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F47A8F2" w14:textId="77777777" w:rsidR="00E44ED7" w:rsidRPr="00185FF2" w:rsidRDefault="00E44ED7">
            <w:pPr>
              <w:pBdr>
                <w:top w:val="none" w:sz="0" w:space="0" w:color="auto"/>
                <w:left w:val="none" w:sz="0" w:space="0" w:color="auto"/>
                <w:bottom w:val="none" w:sz="0" w:space="0" w:color="auto"/>
                <w:right w:val="none" w:sz="0" w:space="0" w:color="auto"/>
              </w:pBdr>
              <w:jc w:val="center"/>
            </w:pPr>
            <w:r w:rsidRPr="00185FF2">
              <w:rPr>
                <w:rStyle w:val="a5"/>
                <w:sz w:val="22"/>
                <w:szCs w:val="22"/>
              </w:rPr>
              <w:t>4.</w:t>
            </w:r>
            <w:r w:rsidRPr="00185FF2">
              <w:rPr>
                <w:rStyle w:val="a5"/>
                <w:sz w:val="22"/>
                <w:szCs w:val="22"/>
                <w:lang w:val="en-US"/>
              </w:rPr>
              <w:t>19</w:t>
            </w:r>
            <w:r w:rsidRPr="00185FF2">
              <w:rPr>
                <w:rStyle w:val="a5"/>
                <w:sz w:val="22"/>
                <w:szCs w:val="22"/>
              </w:rPr>
              <w:t>.</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B29386A" w14:textId="77777777" w:rsidR="00E44ED7" w:rsidRPr="00185FF2" w:rsidRDefault="00E44ED7">
            <w:pPr>
              <w:pBdr>
                <w:top w:val="none" w:sz="0" w:space="0" w:color="auto"/>
                <w:left w:val="none" w:sz="0" w:space="0" w:color="auto"/>
                <w:bottom w:val="none" w:sz="0" w:space="0" w:color="auto"/>
                <w:right w:val="none" w:sz="0" w:space="0" w:color="auto"/>
              </w:pBdr>
              <w:tabs>
                <w:tab w:val="left" w:pos="360"/>
              </w:tabs>
            </w:pPr>
            <w:r w:rsidRPr="00185FF2">
              <w:rPr>
                <w:rStyle w:val="a5"/>
                <w:sz w:val="22"/>
                <w:szCs w:val="22"/>
              </w:rPr>
              <w:t>Порядок оценки и сопоставления заявок на участие в закупке</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765EE95" w14:textId="77777777" w:rsidR="00E44ED7" w:rsidRPr="00185FF2" w:rsidRDefault="00E44ED7">
            <w:pPr>
              <w:pBdr>
                <w:top w:val="none" w:sz="0" w:space="0" w:color="auto"/>
                <w:left w:val="none" w:sz="0" w:space="0" w:color="auto"/>
                <w:bottom w:val="none" w:sz="0" w:space="0" w:color="auto"/>
                <w:right w:val="none" w:sz="0" w:space="0" w:color="auto"/>
              </w:pBdr>
              <w:ind w:firstLine="339"/>
              <w:jc w:val="both"/>
            </w:pPr>
            <w:r w:rsidRPr="00185FF2">
              <w:rPr>
                <w:rStyle w:val="a5"/>
                <w:sz w:val="22"/>
                <w:szCs w:val="22"/>
              </w:rPr>
              <w:t>Комиссия по закупкам при рассмотрении и оценке заявок на соответствие требованиям законодательства, Положения о закупке и извещения о проведении запроса котировок обязана отказать участнику в допуске в случаях, установленных пунктом 4.9 подраздела 4 раздела 1 «Информационная карта» извещения о проведении запроса котировок.</w:t>
            </w:r>
          </w:p>
        </w:tc>
      </w:tr>
      <w:tr w:rsidR="00E44ED7" w:rsidRPr="00185FF2" w14:paraId="51F86EA1" w14:textId="77777777">
        <w:trPr>
          <w:trHeight w:val="123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2C6C2DD" w14:textId="77777777" w:rsidR="00E44ED7" w:rsidRPr="00185FF2" w:rsidRDefault="00E44ED7">
            <w:pPr>
              <w:pBdr>
                <w:top w:val="none" w:sz="0" w:space="0" w:color="auto"/>
                <w:left w:val="none" w:sz="0" w:space="0" w:color="auto"/>
                <w:bottom w:val="none" w:sz="0" w:space="0" w:color="auto"/>
                <w:right w:val="none" w:sz="0" w:space="0" w:color="auto"/>
              </w:pBdr>
              <w:jc w:val="center"/>
            </w:pPr>
            <w:r w:rsidRPr="00185FF2">
              <w:rPr>
                <w:rStyle w:val="a5"/>
                <w:sz w:val="22"/>
                <w:szCs w:val="22"/>
              </w:rPr>
              <w:t>4.</w:t>
            </w:r>
            <w:r w:rsidRPr="00185FF2">
              <w:rPr>
                <w:rStyle w:val="a5"/>
                <w:sz w:val="22"/>
                <w:szCs w:val="22"/>
                <w:lang w:val="en-US"/>
              </w:rPr>
              <w:t>20</w:t>
            </w:r>
            <w:r w:rsidRPr="00185FF2">
              <w:rPr>
                <w:rStyle w:val="a5"/>
                <w:sz w:val="22"/>
                <w:szCs w:val="22"/>
              </w:rPr>
              <w:t>.</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E2E4324" w14:textId="77777777" w:rsidR="00E44ED7" w:rsidRPr="00185FF2" w:rsidRDefault="00E44ED7">
            <w:pPr>
              <w:pBdr>
                <w:top w:val="none" w:sz="0" w:space="0" w:color="auto"/>
                <w:left w:val="none" w:sz="0" w:space="0" w:color="auto"/>
                <w:bottom w:val="none" w:sz="0" w:space="0" w:color="auto"/>
                <w:right w:val="none" w:sz="0" w:space="0" w:color="auto"/>
              </w:pBdr>
              <w:tabs>
                <w:tab w:val="left" w:pos="360"/>
              </w:tabs>
              <w:jc w:val="center"/>
            </w:pPr>
            <w:r w:rsidRPr="00185FF2">
              <w:rPr>
                <w:rStyle w:val="a5"/>
                <w:sz w:val="22"/>
                <w:szCs w:val="22"/>
              </w:rPr>
              <w:t>Предоставление национального режима при осуществлении закупок</w:t>
            </w:r>
          </w:p>
        </w:tc>
        <w:tc>
          <w:tcPr>
            <w:tcW w:w="7162"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FD2B861" w14:textId="77777777" w:rsidR="00E44ED7" w:rsidRPr="00185FF2" w:rsidRDefault="00E44ED7">
            <w:pPr>
              <w:pBdr>
                <w:top w:val="none" w:sz="0" w:space="0" w:color="auto"/>
                <w:left w:val="none" w:sz="0" w:space="0" w:color="auto"/>
                <w:bottom w:val="none" w:sz="0" w:space="0" w:color="auto"/>
                <w:right w:val="none" w:sz="0" w:space="0" w:color="auto"/>
              </w:pBdr>
              <w:ind w:firstLine="339"/>
              <w:jc w:val="both"/>
            </w:pPr>
            <w:r w:rsidRPr="00185FF2">
              <w:rPr>
                <w:rStyle w:val="a5"/>
                <w:sz w:val="22"/>
                <w:szCs w:val="22"/>
              </w:rPr>
              <w:t>Информация о предоставлении национального режима содержится в подразделе раздела 1 «Предоставление национального режима при осуществлении закупок», перечень информации и/или документов, определенных в соответствии с </w:t>
            </w:r>
            <w:hyperlink r:id="rId15" w:history="1">
              <w:r w:rsidRPr="00185FF2">
                <w:rPr>
                  <w:rStyle w:val="Hyperlink3"/>
                  <w:rFonts w:cs="Times New Roman"/>
                  <w:szCs w:val="22"/>
                  <w:lang w:eastAsia="ru-RU"/>
                </w:rPr>
                <w:t>пунктом 2 части 2 статьи 3.1-4</w:t>
              </w:r>
            </w:hyperlink>
            <w:r w:rsidRPr="00185FF2">
              <w:rPr>
                <w:rStyle w:val="Hyperlink3"/>
                <w:rFonts w:cs="Times New Roman"/>
                <w:szCs w:val="22"/>
                <w:lang w:eastAsia="ru-RU"/>
              </w:rPr>
              <w:t xml:space="preserve">  Федерального закона 223-ФЗ содержится в постановлении </w:t>
            </w:r>
            <w:r w:rsidRPr="00185FF2">
              <w:rPr>
                <w:rStyle w:val="Hyperlink3"/>
                <w:rFonts w:cs="Times New Roman"/>
                <w:szCs w:val="22"/>
                <w:lang w:eastAsia="ru-RU"/>
              </w:rPr>
              <w:lastRenderedPageBreak/>
              <w:t>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и в инструкции по заполнению заявки участником закупки, являющейся приложением к Настоящему извещению.</w:t>
            </w:r>
          </w:p>
        </w:tc>
      </w:tr>
      <w:tr w:rsidR="00E44ED7" w:rsidRPr="00185FF2" w14:paraId="0BD0B41A" w14:textId="77777777">
        <w:trPr>
          <w:trHeight w:val="13127"/>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2B8E709" w14:textId="77777777" w:rsidR="00E44ED7" w:rsidRPr="00185FF2" w:rsidRDefault="00E44ED7">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lastRenderedPageBreak/>
              <w:t>4.</w:t>
            </w:r>
            <w:r w:rsidRPr="00185FF2">
              <w:rPr>
                <w:rStyle w:val="a5"/>
                <w:sz w:val="22"/>
                <w:szCs w:val="22"/>
                <w:lang w:val="en-US"/>
              </w:rPr>
              <w:t>21</w:t>
            </w:r>
            <w:r w:rsidRPr="00185FF2">
              <w:rPr>
                <w:rStyle w:val="Hyperlink3"/>
                <w:rFonts w:cs="Times New Roman"/>
                <w:szCs w:val="22"/>
                <w:lang w:eastAsia="ru-RU"/>
              </w:rPr>
              <w:t>.</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A842839" w14:textId="77777777" w:rsidR="00E44ED7" w:rsidRPr="00185FF2" w:rsidRDefault="00E44ED7">
            <w:pPr>
              <w:pBdr>
                <w:top w:val="none" w:sz="0" w:space="0" w:color="auto"/>
                <w:left w:val="none" w:sz="0" w:space="0" w:color="auto"/>
                <w:bottom w:val="none" w:sz="0" w:space="0" w:color="auto"/>
                <w:right w:val="none" w:sz="0" w:space="0" w:color="auto"/>
              </w:pBdr>
              <w:tabs>
                <w:tab w:val="left" w:pos="360"/>
              </w:tabs>
              <w:jc w:val="center"/>
            </w:pPr>
            <w:r w:rsidRPr="00185FF2">
              <w:rPr>
                <w:rStyle w:val="Hyperlink3"/>
                <w:rFonts w:cs="Times New Roman"/>
                <w:szCs w:val="22"/>
                <w:lang w:eastAsia="ru-RU"/>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16" w:history="1">
              <w:r w:rsidRPr="00185FF2">
                <w:rPr>
                  <w:rStyle w:val="Hyperlink3"/>
                  <w:rFonts w:cs="Times New Roman"/>
                  <w:szCs w:val="22"/>
                  <w:lang w:eastAsia="ru-RU"/>
                </w:rPr>
                <w:t>пунктом 1 части 2 статьи 3.1-4</w:t>
              </w:r>
            </w:hyperlink>
            <w:r w:rsidRPr="00185FF2">
              <w:rPr>
                <w:rStyle w:val="Hyperlink3"/>
                <w:rFonts w:cs="Times New Roman"/>
                <w:szCs w:val="22"/>
                <w:lang w:eastAsia="ru-RU"/>
              </w:rPr>
              <w:t>  Федерального закона № 223-ФЗ в отношении товара, работы, услуги, являющихся предметом закупки</w:t>
            </w:r>
          </w:p>
        </w:tc>
        <w:tc>
          <w:tcPr>
            <w:tcW w:w="7162" w:type="dxa"/>
            <w:vMerge/>
            <w:tcBorders>
              <w:top w:val="single" w:sz="4" w:space="0" w:color="000000"/>
              <w:left w:val="single" w:sz="4" w:space="0" w:color="000000"/>
              <w:bottom w:val="single" w:sz="4" w:space="0" w:color="000000"/>
              <w:right w:val="single" w:sz="4" w:space="0" w:color="000000"/>
            </w:tcBorders>
          </w:tcPr>
          <w:p w14:paraId="4B07F862" w14:textId="77777777" w:rsidR="00E44ED7" w:rsidRPr="00185FF2" w:rsidRDefault="00E44ED7">
            <w:pPr>
              <w:pBdr>
                <w:top w:val="none" w:sz="0" w:space="0" w:color="auto"/>
                <w:left w:val="none" w:sz="0" w:space="0" w:color="auto"/>
                <w:bottom w:val="none" w:sz="0" w:space="0" w:color="auto"/>
                <w:right w:val="none" w:sz="0" w:space="0" w:color="auto"/>
              </w:pBdr>
            </w:pPr>
          </w:p>
        </w:tc>
      </w:tr>
      <w:tr w:rsidR="00E44ED7" w:rsidRPr="00185FF2" w14:paraId="5B557A52" w14:textId="77777777">
        <w:trPr>
          <w:trHeight w:val="219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099FD85" w14:textId="77777777" w:rsidR="00E44ED7" w:rsidRPr="00185FF2" w:rsidRDefault="00E44ED7">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lastRenderedPageBreak/>
              <w:t>4.</w:t>
            </w:r>
            <w:r w:rsidRPr="00185FF2">
              <w:rPr>
                <w:rStyle w:val="a5"/>
                <w:sz w:val="22"/>
                <w:szCs w:val="22"/>
                <w:lang w:val="en-US"/>
              </w:rPr>
              <w:t>22</w:t>
            </w:r>
            <w:r w:rsidRPr="00185FF2">
              <w:rPr>
                <w:rStyle w:val="Hyperlink3"/>
                <w:rFonts w:cs="Times New Roman"/>
                <w:szCs w:val="22"/>
                <w:lang w:eastAsia="ru-RU"/>
              </w:rPr>
              <w:t>.</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E9FBA60" w14:textId="77777777" w:rsidR="00E44ED7" w:rsidRPr="00185FF2" w:rsidRDefault="00E44ED7">
            <w:pPr>
              <w:pBdr>
                <w:top w:val="none" w:sz="0" w:space="0" w:color="auto"/>
                <w:left w:val="none" w:sz="0" w:space="0" w:color="auto"/>
                <w:bottom w:val="none" w:sz="0" w:space="0" w:color="auto"/>
                <w:right w:val="none" w:sz="0" w:space="0" w:color="auto"/>
              </w:pBdr>
              <w:tabs>
                <w:tab w:val="left" w:pos="360"/>
              </w:tabs>
            </w:pPr>
            <w:r w:rsidRPr="00185FF2">
              <w:rPr>
                <w:rStyle w:val="Hyperlink3"/>
                <w:rFonts w:cs="Times New Roman"/>
                <w:szCs w:val="22"/>
                <w:lang w:eastAsia="ru-RU"/>
              </w:rPr>
              <w:t>Сведения о праве заказчика отказаться от проведения закупки</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0BDAD4C" w14:textId="77777777" w:rsidR="00E44ED7" w:rsidRPr="00185FF2" w:rsidRDefault="00E44ED7">
            <w:pPr>
              <w:pBdr>
                <w:top w:val="none" w:sz="0" w:space="0" w:color="auto"/>
                <w:left w:val="none" w:sz="0" w:space="0" w:color="auto"/>
                <w:bottom w:val="none" w:sz="0" w:space="0" w:color="auto"/>
                <w:right w:val="none" w:sz="0" w:space="0" w:color="auto"/>
              </w:pBdr>
              <w:ind w:firstLine="339"/>
              <w:jc w:val="both"/>
              <w:rPr>
                <w:rStyle w:val="a5"/>
              </w:rPr>
            </w:pPr>
            <w:r w:rsidRPr="00185FF2">
              <w:rPr>
                <w:rStyle w:val="a5"/>
                <w:sz w:val="22"/>
                <w:szCs w:val="22"/>
              </w:rPr>
              <w:t>Заказчик вправе отменить проведение закупки по одному и более предмету закупки (лоту) до наступления даты и времени окончания срока подачи заявок на участие в закупке. Решение об отказе от проведения закупки размещается в единой информационной системе, официальном сайте и на электронной площадке в день его принятия.</w:t>
            </w:r>
          </w:p>
          <w:p w14:paraId="27AE0DD5" w14:textId="77777777" w:rsidR="00E44ED7" w:rsidRPr="00185FF2" w:rsidRDefault="00E44ED7">
            <w:pPr>
              <w:pBdr>
                <w:top w:val="none" w:sz="0" w:space="0" w:color="auto"/>
                <w:left w:val="none" w:sz="0" w:space="0" w:color="auto"/>
                <w:bottom w:val="none" w:sz="0" w:space="0" w:color="auto"/>
                <w:right w:val="none" w:sz="0" w:space="0" w:color="auto"/>
              </w:pBdr>
              <w:ind w:firstLine="339"/>
              <w:jc w:val="both"/>
            </w:pPr>
            <w:r w:rsidRPr="00185FF2">
              <w:rPr>
                <w:rStyle w:val="Hyperlink3"/>
                <w:rFonts w:cs="Times New Roman"/>
                <w:szCs w:val="22"/>
                <w:lang w:eastAsia="ru-RU"/>
              </w:rPr>
              <w:t>После окончания срока подачи заявок на участие в закупке заказчик вправе отменить проведение закупки только в случае возникновения обстоятельств непреодолимой силы в соответствии с гражданским законодательством.</w:t>
            </w:r>
          </w:p>
        </w:tc>
      </w:tr>
      <w:tr w:rsidR="00E44ED7" w:rsidRPr="00185FF2" w14:paraId="661C2839" w14:textId="77777777">
        <w:trPr>
          <w:trHeight w:val="271"/>
          <w:jc w:val="center"/>
        </w:trPr>
        <w:tc>
          <w:tcPr>
            <w:tcW w:w="665"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794282BD" w14:textId="77777777" w:rsidR="00E44ED7" w:rsidRPr="00185FF2" w:rsidRDefault="00E44ED7">
            <w:pPr>
              <w:pBdr>
                <w:top w:val="none" w:sz="0" w:space="0" w:color="auto"/>
                <w:left w:val="none" w:sz="0" w:space="0" w:color="auto"/>
                <w:bottom w:val="none" w:sz="0" w:space="0" w:color="auto"/>
                <w:right w:val="none" w:sz="0" w:space="0" w:color="auto"/>
              </w:pBdr>
              <w:jc w:val="center"/>
            </w:pPr>
            <w:r w:rsidRPr="00185FF2">
              <w:rPr>
                <w:rStyle w:val="a5"/>
                <w:b/>
                <w:bCs/>
                <w:sz w:val="22"/>
                <w:szCs w:val="22"/>
              </w:rPr>
              <w:t>5.</w:t>
            </w:r>
          </w:p>
        </w:tc>
        <w:tc>
          <w:tcPr>
            <w:tcW w:w="9437" w:type="dxa"/>
            <w:gridSpan w:val="2"/>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079E7C88" w14:textId="77777777" w:rsidR="00E44ED7" w:rsidRPr="00185FF2" w:rsidRDefault="00E44ED7">
            <w:pPr>
              <w:pBdr>
                <w:top w:val="none" w:sz="0" w:space="0" w:color="auto"/>
                <w:left w:val="none" w:sz="0" w:space="0" w:color="auto"/>
                <w:bottom w:val="none" w:sz="0" w:space="0" w:color="auto"/>
                <w:right w:val="none" w:sz="0" w:space="0" w:color="auto"/>
              </w:pBdr>
              <w:jc w:val="both"/>
            </w:pPr>
            <w:r w:rsidRPr="00185FF2">
              <w:rPr>
                <w:rStyle w:val="a5"/>
                <w:b/>
                <w:bCs/>
                <w:sz w:val="22"/>
                <w:szCs w:val="22"/>
              </w:rPr>
              <w:t>Требования к участникам закупки</w:t>
            </w:r>
          </w:p>
        </w:tc>
      </w:tr>
      <w:tr w:rsidR="00E44ED7" w:rsidRPr="00185FF2" w14:paraId="15588785" w14:textId="77777777">
        <w:trPr>
          <w:trHeight w:val="627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1400319" w14:textId="77777777" w:rsidR="00E44ED7" w:rsidRPr="00185FF2" w:rsidRDefault="00E44ED7">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5.1.</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FC3C19A" w14:textId="77777777" w:rsidR="00E44ED7" w:rsidRPr="00185FF2" w:rsidRDefault="00E44ED7">
            <w:pPr>
              <w:pBdr>
                <w:top w:val="none" w:sz="0" w:space="0" w:color="auto"/>
                <w:left w:val="none" w:sz="0" w:space="0" w:color="auto"/>
                <w:bottom w:val="none" w:sz="0" w:space="0" w:color="auto"/>
                <w:right w:val="none" w:sz="0" w:space="0" w:color="auto"/>
              </w:pBdr>
              <w:tabs>
                <w:tab w:val="left" w:pos="360"/>
              </w:tabs>
            </w:pPr>
            <w:r w:rsidRPr="00185FF2">
              <w:rPr>
                <w:rStyle w:val="Hyperlink3"/>
                <w:rFonts w:cs="Times New Roman"/>
                <w:szCs w:val="22"/>
                <w:lang w:eastAsia="ru-RU"/>
              </w:rPr>
              <w:t>Участники закупки</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3E723E3" w14:textId="77777777" w:rsidR="00E44ED7" w:rsidRPr="00185FF2" w:rsidRDefault="00E44ED7">
            <w:pPr>
              <w:pBdr>
                <w:top w:val="none" w:sz="0" w:space="0" w:color="auto"/>
                <w:left w:val="none" w:sz="0" w:space="0" w:color="auto"/>
                <w:bottom w:val="none" w:sz="0" w:space="0" w:color="auto"/>
                <w:right w:val="none" w:sz="0" w:space="0" w:color="auto"/>
              </w:pBdr>
              <w:ind w:firstLine="339"/>
              <w:jc w:val="both"/>
            </w:pPr>
            <w:r w:rsidRPr="00185FF2">
              <w:rPr>
                <w:rStyle w:val="Hyperlink3"/>
                <w:rFonts w:cs="Times New Roman"/>
                <w:szCs w:val="22"/>
                <w:lang w:eastAsia="ru-RU"/>
              </w:rPr>
              <w:t xml:space="preserve">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 № 255-ФЗ «О контроле за деятельностью лиц, находящихся под иностранным влиянием» (в редакции Федерального закона от 5 декабря 2022 г. № 498-ФЗ «О внесении изменений в отдельные законодательные акты Российской Федерации»). </w:t>
            </w:r>
            <w:r w:rsidRPr="00185FF2">
              <w:rPr>
                <w:rStyle w:val="Hyperlink1"/>
                <w:rFonts w:cs="Times New Roman"/>
                <w:szCs w:val="22"/>
                <w:lang w:eastAsia="ru-RU"/>
              </w:rPr>
              <w:t>Участник закупки для участия в неконкурентной закупке подает заявку на участие в неконкурентной закупке или иной предусмотренный положением о закупке для направления заказчику документ (далее - заявка на участие в неконкурентной закупке), для участия в конкурентной закупке подает заявку на участие в конкурентной закупке (далее при совместном упоминании - заявка на участие в закупке). (в редакции Федерального закона от 8 августа 2024 г. № 318-ФЗ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tc>
      </w:tr>
      <w:tr w:rsidR="00E44ED7" w:rsidRPr="00185FF2" w14:paraId="22CB4673" w14:textId="77777777">
        <w:trPr>
          <w:trHeight w:val="1526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053BACF" w14:textId="77777777" w:rsidR="00E44ED7" w:rsidRPr="00185FF2" w:rsidRDefault="00E44ED7">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lastRenderedPageBreak/>
              <w:t>5.2.</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732413C" w14:textId="77777777" w:rsidR="00E44ED7" w:rsidRPr="00185FF2" w:rsidRDefault="00E44ED7">
            <w:pPr>
              <w:pBdr>
                <w:top w:val="none" w:sz="0" w:space="0" w:color="auto"/>
                <w:left w:val="none" w:sz="0" w:space="0" w:color="auto"/>
                <w:bottom w:val="none" w:sz="0" w:space="0" w:color="auto"/>
                <w:right w:val="none" w:sz="0" w:space="0" w:color="auto"/>
              </w:pBdr>
              <w:tabs>
                <w:tab w:val="left" w:pos="360"/>
              </w:tabs>
            </w:pPr>
            <w:r w:rsidRPr="00185FF2">
              <w:rPr>
                <w:rStyle w:val="Hyperlink3"/>
                <w:rFonts w:cs="Times New Roman"/>
                <w:szCs w:val="22"/>
                <w:lang w:eastAsia="ru-RU"/>
              </w:rPr>
              <w:t>Обязательные требования к участникам закупки</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DFD70D1" w14:textId="77777777" w:rsidR="00E44ED7" w:rsidRPr="00185FF2" w:rsidRDefault="00E44ED7">
            <w:pPr>
              <w:pBdr>
                <w:top w:val="none" w:sz="0" w:space="0" w:color="auto"/>
                <w:left w:val="none" w:sz="0" w:space="0" w:color="auto"/>
                <w:bottom w:val="none" w:sz="0" w:space="0" w:color="auto"/>
                <w:right w:val="none" w:sz="0" w:space="0" w:color="auto"/>
              </w:pBdr>
              <w:ind w:firstLine="339"/>
              <w:jc w:val="both"/>
              <w:rPr>
                <w:rStyle w:val="a5"/>
              </w:rPr>
            </w:pPr>
            <w:r w:rsidRPr="00185FF2">
              <w:rPr>
                <w:rStyle w:val="a5"/>
                <w:sz w:val="22"/>
                <w:szCs w:val="22"/>
              </w:rPr>
              <w:t>Участник закупки должен соответствовать следующим обязательным требованиям:</w:t>
            </w:r>
          </w:p>
          <w:p w14:paraId="0EDDD7DF" w14:textId="77777777" w:rsidR="00E44ED7" w:rsidRPr="00185FF2" w:rsidRDefault="00E44ED7">
            <w:pPr>
              <w:pBdr>
                <w:top w:val="none" w:sz="0" w:space="0" w:color="auto"/>
                <w:left w:val="none" w:sz="0" w:space="0" w:color="auto"/>
                <w:bottom w:val="none" w:sz="0" w:space="0" w:color="auto"/>
                <w:right w:val="none" w:sz="0" w:space="0" w:color="auto"/>
              </w:pBdr>
              <w:ind w:firstLine="339"/>
              <w:jc w:val="both"/>
              <w:rPr>
                <w:rStyle w:val="a5"/>
              </w:rPr>
            </w:pPr>
            <w:r w:rsidRPr="00185FF2">
              <w:rPr>
                <w:rStyle w:val="a5"/>
                <w:sz w:val="22"/>
                <w:szCs w:val="22"/>
              </w:rPr>
              <w:t xml:space="preserve">1) участник закупки должен соответствовать требованиям законодательства Российской Федерации к лицам, осуществляющим поставки товаров, выполнение работ, оказание услуг, которые являются предметом закупки: </w:t>
            </w:r>
            <w:r w:rsidRPr="00185FF2">
              <w:rPr>
                <w:rStyle w:val="a5"/>
                <w:b/>
                <w:bCs/>
                <w:sz w:val="22"/>
                <w:szCs w:val="22"/>
              </w:rPr>
              <w:t>не установлено</w:t>
            </w:r>
            <w:r w:rsidRPr="00185FF2">
              <w:rPr>
                <w:rStyle w:val="a5"/>
                <w:b/>
                <w:bCs/>
                <w:i/>
                <w:iCs/>
                <w:sz w:val="22"/>
                <w:szCs w:val="22"/>
              </w:rPr>
              <w:t>;</w:t>
            </w:r>
          </w:p>
          <w:p w14:paraId="6FAF4699" w14:textId="77777777" w:rsidR="00E44ED7" w:rsidRPr="00185FF2" w:rsidRDefault="00E44ED7">
            <w:pPr>
              <w:pBdr>
                <w:top w:val="none" w:sz="0" w:space="0" w:color="auto"/>
                <w:left w:val="none" w:sz="0" w:space="0" w:color="auto"/>
                <w:bottom w:val="none" w:sz="0" w:space="0" w:color="auto"/>
                <w:right w:val="none" w:sz="0" w:space="0" w:color="auto"/>
              </w:pBdr>
              <w:ind w:firstLine="339"/>
              <w:jc w:val="both"/>
              <w:rPr>
                <w:rStyle w:val="a5"/>
              </w:rPr>
            </w:pPr>
            <w:r w:rsidRPr="00185FF2">
              <w:rPr>
                <w:rStyle w:val="a5"/>
                <w:sz w:val="22"/>
                <w:szCs w:val="22"/>
              </w:rPr>
              <w:t>2)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14:paraId="32344B73" w14:textId="77777777" w:rsidR="00E44ED7" w:rsidRPr="00185FF2" w:rsidRDefault="00E44ED7">
            <w:pPr>
              <w:pBdr>
                <w:top w:val="none" w:sz="0" w:space="0" w:color="auto"/>
                <w:left w:val="none" w:sz="0" w:space="0" w:color="auto"/>
                <w:bottom w:val="none" w:sz="0" w:space="0" w:color="auto"/>
                <w:right w:val="none" w:sz="0" w:space="0" w:color="auto"/>
              </w:pBdr>
              <w:ind w:firstLine="339"/>
              <w:jc w:val="both"/>
              <w:rPr>
                <w:rStyle w:val="a5"/>
              </w:rPr>
            </w:pPr>
            <w:r w:rsidRPr="00185FF2">
              <w:rPr>
                <w:rStyle w:val="a5"/>
                <w:sz w:val="22"/>
                <w:szCs w:val="22"/>
              </w:rPr>
              <w:t>3) на день подачи заявки деятельность участника закупки не приостановлена в порядке, предусмотренном Кодексом Российской Федерации об административных правонарушениях;</w:t>
            </w:r>
          </w:p>
          <w:p w14:paraId="1B3F5BF6" w14:textId="77777777" w:rsidR="00E44ED7" w:rsidRPr="00185FF2" w:rsidRDefault="00E44ED7">
            <w:pPr>
              <w:pBdr>
                <w:top w:val="none" w:sz="0" w:space="0" w:color="auto"/>
                <w:left w:val="none" w:sz="0" w:space="0" w:color="auto"/>
                <w:bottom w:val="none" w:sz="0" w:space="0" w:color="auto"/>
                <w:right w:val="none" w:sz="0" w:space="0" w:color="auto"/>
              </w:pBdr>
              <w:ind w:firstLine="339"/>
              <w:jc w:val="both"/>
              <w:rPr>
                <w:rStyle w:val="a5"/>
              </w:rPr>
            </w:pPr>
            <w:r w:rsidRPr="00185FF2">
              <w:rPr>
                <w:rStyle w:val="a5"/>
                <w:sz w:val="22"/>
                <w:szCs w:val="22"/>
              </w:rPr>
              <w:t>4) у участника закупки отсутствует недоимка по налогам, сборам, задолженность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от балансовой стоимости активов участника закупки по данным бухгалтерской отчетности за последний отчетный период;</w:t>
            </w:r>
          </w:p>
          <w:p w14:paraId="68B7B665" w14:textId="77777777" w:rsidR="00E44ED7" w:rsidRPr="00185FF2" w:rsidRDefault="00E44ED7">
            <w:pPr>
              <w:pBdr>
                <w:top w:val="none" w:sz="0" w:space="0" w:color="auto"/>
                <w:left w:val="none" w:sz="0" w:space="0" w:color="auto"/>
                <w:bottom w:val="none" w:sz="0" w:space="0" w:color="auto"/>
                <w:right w:val="none" w:sz="0" w:space="0" w:color="auto"/>
              </w:pBdr>
              <w:ind w:firstLine="339"/>
              <w:jc w:val="both"/>
              <w:rPr>
                <w:rStyle w:val="a5"/>
              </w:rPr>
            </w:pPr>
            <w:r w:rsidRPr="00185FF2">
              <w:rPr>
                <w:rStyle w:val="a5"/>
                <w:sz w:val="22"/>
                <w:szCs w:val="22"/>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ADD2C36" w14:textId="77777777" w:rsidR="00E44ED7" w:rsidRPr="00185FF2" w:rsidRDefault="00E44ED7">
            <w:pPr>
              <w:pBdr>
                <w:top w:val="none" w:sz="0" w:space="0" w:color="auto"/>
                <w:left w:val="none" w:sz="0" w:space="0" w:color="auto"/>
                <w:bottom w:val="none" w:sz="0" w:space="0" w:color="auto"/>
                <w:right w:val="none" w:sz="0" w:space="0" w:color="auto"/>
              </w:pBdr>
              <w:ind w:firstLine="339"/>
              <w:jc w:val="both"/>
              <w:rPr>
                <w:rStyle w:val="a5"/>
              </w:rPr>
            </w:pPr>
            <w:r w:rsidRPr="00185FF2">
              <w:rPr>
                <w:rStyle w:val="a5"/>
                <w:sz w:val="22"/>
                <w:szCs w:val="22"/>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1F6068F" w14:textId="77777777" w:rsidR="00E44ED7" w:rsidRPr="00185FF2" w:rsidRDefault="00E44ED7">
            <w:pPr>
              <w:pBdr>
                <w:top w:val="none" w:sz="0" w:space="0" w:color="auto"/>
                <w:left w:val="none" w:sz="0" w:space="0" w:color="auto"/>
                <w:bottom w:val="none" w:sz="0" w:space="0" w:color="auto"/>
                <w:right w:val="none" w:sz="0" w:space="0" w:color="auto"/>
              </w:pBdr>
              <w:ind w:firstLine="339"/>
              <w:jc w:val="both"/>
              <w:rPr>
                <w:rStyle w:val="a5"/>
              </w:rPr>
            </w:pPr>
            <w:r w:rsidRPr="00185FF2">
              <w:rPr>
                <w:rStyle w:val="a5"/>
                <w:color w:val="22272F"/>
                <w:sz w:val="22"/>
                <w:szCs w:val="22"/>
                <w:u w:color="22272F"/>
              </w:rPr>
              <w:t>7) отсутствие обстоятельств, при которых должностное лицо Заказчика (руководитель Заказчика, член комиссии по закупкам),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16666801" w14:textId="77777777" w:rsidR="00E44ED7" w:rsidRDefault="00E44ED7">
            <w:pPr>
              <w:pStyle w:val="s1"/>
              <w:pBdr>
                <w:top w:val="none" w:sz="0" w:space="0" w:color="auto"/>
                <w:left w:val="none" w:sz="0" w:space="0" w:color="auto"/>
                <w:bottom w:val="none" w:sz="0" w:space="0" w:color="auto"/>
                <w:right w:val="none" w:sz="0" w:space="0" w:color="auto"/>
              </w:pBdr>
              <w:shd w:val="clear" w:color="auto" w:fill="FFFFFF"/>
              <w:spacing w:before="0" w:after="0"/>
              <w:jc w:val="both"/>
              <w:rPr>
                <w:rStyle w:val="a5"/>
                <w:color w:val="22272F"/>
                <w:sz w:val="22"/>
                <w:szCs w:val="22"/>
                <w:u w:color="22272F"/>
              </w:rPr>
            </w:pPr>
            <w:r>
              <w:rPr>
                <w:rStyle w:val="a5"/>
                <w:color w:val="22272F"/>
                <w:sz w:val="22"/>
                <w:szCs w:val="22"/>
                <w:u w:color="22272F"/>
              </w:rPr>
              <w:t>а) физическим лицом (в том числе зарегистрированным в качестве индивидуального предпринимателя), являющимся участником закупки;</w:t>
            </w:r>
          </w:p>
          <w:p w14:paraId="71B0AFD9" w14:textId="77777777" w:rsidR="00E44ED7" w:rsidRDefault="00E44ED7">
            <w:pPr>
              <w:pStyle w:val="s1"/>
              <w:pBdr>
                <w:top w:val="none" w:sz="0" w:space="0" w:color="auto"/>
                <w:left w:val="none" w:sz="0" w:space="0" w:color="auto"/>
                <w:bottom w:val="none" w:sz="0" w:space="0" w:color="auto"/>
                <w:right w:val="none" w:sz="0" w:space="0" w:color="auto"/>
              </w:pBdr>
              <w:shd w:val="clear" w:color="auto" w:fill="FFFFFF"/>
              <w:spacing w:before="0" w:after="0"/>
              <w:jc w:val="both"/>
              <w:rPr>
                <w:rStyle w:val="a5"/>
                <w:color w:val="22272F"/>
                <w:sz w:val="22"/>
                <w:szCs w:val="22"/>
                <w:u w:color="22272F"/>
              </w:rPr>
            </w:pPr>
            <w:r>
              <w:rPr>
                <w:rStyle w:val="a5"/>
                <w:color w:val="22272F"/>
                <w:sz w:val="22"/>
                <w:szCs w:val="22"/>
                <w:u w:color="22272F"/>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22570E98" w14:textId="77777777" w:rsidR="00E44ED7" w:rsidRDefault="00E44ED7">
            <w:pPr>
              <w:pStyle w:val="s1"/>
              <w:pBdr>
                <w:top w:val="none" w:sz="0" w:space="0" w:color="auto"/>
                <w:left w:val="none" w:sz="0" w:space="0" w:color="auto"/>
                <w:bottom w:val="none" w:sz="0" w:space="0" w:color="auto"/>
                <w:right w:val="none" w:sz="0" w:space="0" w:color="auto"/>
              </w:pBdr>
              <w:shd w:val="clear" w:color="auto" w:fill="FFFFFF"/>
              <w:spacing w:before="0" w:after="0"/>
              <w:jc w:val="both"/>
              <w:rPr>
                <w:rStyle w:val="a5"/>
                <w:color w:val="22272F"/>
                <w:sz w:val="22"/>
                <w:szCs w:val="22"/>
                <w:u w:color="22272F"/>
              </w:rPr>
            </w:pPr>
            <w:r>
              <w:rPr>
                <w:rStyle w:val="a5"/>
                <w:color w:val="22272F"/>
                <w:sz w:val="22"/>
                <w:szCs w:val="22"/>
                <w:u w:color="22272F"/>
              </w:rPr>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Под выгодоприобретателем понимается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w:t>
            </w:r>
            <w:r>
              <w:rPr>
                <w:rStyle w:val="a5"/>
                <w:color w:val="22272F"/>
                <w:sz w:val="22"/>
                <w:szCs w:val="22"/>
                <w:u w:color="22272F"/>
              </w:rPr>
              <w:lastRenderedPageBreak/>
              <w:t>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00D7B351" w14:textId="77777777" w:rsidR="00E44ED7" w:rsidRPr="00185FF2" w:rsidRDefault="00E44ED7">
            <w:pPr>
              <w:pBdr>
                <w:top w:val="none" w:sz="0" w:space="0" w:color="auto"/>
                <w:left w:val="none" w:sz="0" w:space="0" w:color="auto"/>
                <w:bottom w:val="none" w:sz="0" w:space="0" w:color="auto"/>
                <w:right w:val="none" w:sz="0" w:space="0" w:color="auto"/>
              </w:pBdr>
              <w:ind w:firstLine="339"/>
              <w:jc w:val="both"/>
              <w:rPr>
                <w:rStyle w:val="a5"/>
              </w:rPr>
            </w:pPr>
            <w:r w:rsidRPr="00185FF2">
              <w:rPr>
                <w:rStyle w:val="a5"/>
                <w:sz w:val="22"/>
                <w:szCs w:val="22"/>
              </w:rPr>
              <w:t>8)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6E06D296" w14:textId="77777777" w:rsidR="00E44ED7" w:rsidRPr="00185FF2" w:rsidRDefault="00E44ED7">
            <w:pPr>
              <w:pBdr>
                <w:top w:val="none" w:sz="0" w:space="0" w:color="auto"/>
                <w:left w:val="none" w:sz="0" w:space="0" w:color="auto"/>
                <w:bottom w:val="none" w:sz="0" w:space="0" w:color="auto"/>
                <w:right w:val="none" w:sz="0" w:space="0" w:color="auto"/>
              </w:pBdr>
              <w:ind w:firstLine="339"/>
              <w:jc w:val="both"/>
              <w:rPr>
                <w:rStyle w:val="a5"/>
              </w:rPr>
            </w:pPr>
            <w:r w:rsidRPr="00185FF2">
              <w:rPr>
                <w:rStyle w:val="a5"/>
                <w:sz w:val="22"/>
                <w:szCs w:val="22"/>
              </w:rPr>
              <w:t>9) отсутствие у участника закупки ограничений для участия в закупках, установленных законодательством Российской Федерации;</w:t>
            </w:r>
          </w:p>
          <w:p w14:paraId="16C9AC1F" w14:textId="77777777" w:rsidR="00E44ED7" w:rsidRPr="00185FF2" w:rsidRDefault="00E44ED7">
            <w:pPr>
              <w:pBdr>
                <w:top w:val="none" w:sz="0" w:space="0" w:color="auto"/>
                <w:left w:val="none" w:sz="0" w:space="0" w:color="auto"/>
                <w:bottom w:val="none" w:sz="0" w:space="0" w:color="auto"/>
                <w:right w:val="none" w:sz="0" w:space="0" w:color="auto"/>
              </w:pBdr>
              <w:ind w:firstLine="339"/>
              <w:jc w:val="both"/>
              <w:rPr>
                <w:rStyle w:val="a5"/>
              </w:rPr>
            </w:pPr>
            <w:r w:rsidRPr="00185FF2">
              <w:rPr>
                <w:rStyle w:val="a5"/>
                <w:sz w:val="22"/>
                <w:szCs w:val="22"/>
              </w:rPr>
              <w:t xml:space="preserve">10)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w:t>
            </w:r>
            <w:r w:rsidRPr="00185FF2">
              <w:rPr>
                <w:rStyle w:val="a5"/>
                <w:b/>
                <w:bCs/>
                <w:sz w:val="22"/>
                <w:szCs w:val="22"/>
              </w:rPr>
              <w:t>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r w:rsidRPr="00185FF2">
              <w:rPr>
                <w:rStyle w:val="a5"/>
                <w:sz w:val="22"/>
                <w:szCs w:val="22"/>
              </w:rPr>
              <w:t>.</w:t>
            </w:r>
          </w:p>
          <w:p w14:paraId="51DCE85E" w14:textId="77777777" w:rsidR="00E44ED7" w:rsidRPr="00185FF2" w:rsidRDefault="00E44ED7">
            <w:pPr>
              <w:pBdr>
                <w:top w:val="none" w:sz="0" w:space="0" w:color="auto"/>
                <w:left w:val="none" w:sz="0" w:space="0" w:color="auto"/>
                <w:bottom w:val="none" w:sz="0" w:space="0" w:color="auto"/>
                <w:right w:val="none" w:sz="0" w:space="0" w:color="auto"/>
              </w:pBdr>
              <w:ind w:firstLine="339"/>
              <w:jc w:val="both"/>
            </w:pPr>
            <w:r w:rsidRPr="00185FF2">
              <w:rPr>
                <w:rStyle w:val="Hyperlink3"/>
                <w:rFonts w:cs="Times New Roman"/>
                <w:szCs w:val="22"/>
                <w:lang w:eastAsia="ru-RU"/>
              </w:rPr>
              <w:t>11)</w:t>
            </w:r>
            <w:r w:rsidRPr="00185FF2">
              <w:rPr>
                <w:rStyle w:val="a5"/>
                <w:color w:val="22272F"/>
                <w:sz w:val="22"/>
                <w:szCs w:val="22"/>
                <w:u w:color="22272F"/>
                <w:shd w:val="clear" w:color="auto" w:fill="FFFFFF"/>
              </w:rPr>
              <w:t xml:space="preserve"> участник закупки не является иностранным агентом.</w:t>
            </w:r>
          </w:p>
        </w:tc>
      </w:tr>
      <w:tr w:rsidR="00E44ED7" w:rsidRPr="00185FF2" w14:paraId="012BED36" w14:textId="77777777">
        <w:trPr>
          <w:trHeight w:val="723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B5A7D9F" w14:textId="77777777" w:rsidR="00E44ED7" w:rsidRPr="00185FF2" w:rsidRDefault="00E44ED7">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lastRenderedPageBreak/>
              <w:t>5.3.</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992206C" w14:textId="77777777" w:rsidR="00E44ED7" w:rsidRPr="00185FF2" w:rsidRDefault="00E44ED7">
            <w:pPr>
              <w:pBdr>
                <w:top w:val="none" w:sz="0" w:space="0" w:color="auto"/>
                <w:left w:val="none" w:sz="0" w:space="0" w:color="auto"/>
                <w:bottom w:val="none" w:sz="0" w:space="0" w:color="auto"/>
                <w:right w:val="none" w:sz="0" w:space="0" w:color="auto"/>
              </w:pBdr>
              <w:tabs>
                <w:tab w:val="left" w:pos="360"/>
              </w:tabs>
            </w:pPr>
            <w:r w:rsidRPr="00185FF2">
              <w:rPr>
                <w:rStyle w:val="Hyperlink3"/>
                <w:rFonts w:cs="Times New Roman"/>
                <w:szCs w:val="22"/>
                <w:lang w:eastAsia="ru-RU"/>
              </w:rPr>
              <w:t>Требование об отсутствии сведений об участниках закупки в реестре недобросовестных поставщиков, предусмотренном статьей 5 Федерального закона от 18.07.2011 № 223-ФЗ «О закупках товаров, работ, услуг отдельными видами юридических лиц», и (или) в реестре недобросовестных поставщиков (подрядчиков, исполнителей),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5F272D3" w14:textId="77777777" w:rsidR="00E44ED7" w:rsidRPr="00185FF2" w:rsidRDefault="00E44ED7">
            <w:pPr>
              <w:pBdr>
                <w:top w:val="none" w:sz="0" w:space="0" w:color="auto"/>
                <w:left w:val="none" w:sz="0" w:space="0" w:color="auto"/>
                <w:bottom w:val="none" w:sz="0" w:space="0" w:color="auto"/>
                <w:right w:val="none" w:sz="0" w:space="0" w:color="auto"/>
              </w:pBdr>
              <w:ind w:firstLine="339"/>
              <w:jc w:val="both"/>
            </w:pPr>
            <w:r w:rsidRPr="00185FF2">
              <w:rPr>
                <w:rStyle w:val="a5"/>
                <w:b/>
                <w:bCs/>
                <w:sz w:val="22"/>
                <w:szCs w:val="22"/>
              </w:rPr>
              <w:t>Установлено</w:t>
            </w:r>
          </w:p>
        </w:tc>
      </w:tr>
      <w:tr w:rsidR="00E44ED7" w:rsidRPr="00185FF2" w14:paraId="519A737B" w14:textId="77777777">
        <w:trPr>
          <w:trHeight w:val="291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D37DAF5" w14:textId="77777777" w:rsidR="00E44ED7" w:rsidRPr="00185FF2" w:rsidRDefault="00E44ED7">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5.4.</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2D78E2C" w14:textId="77777777" w:rsidR="00E44ED7" w:rsidRPr="00185FF2" w:rsidRDefault="00E44ED7">
            <w:pPr>
              <w:pBdr>
                <w:top w:val="none" w:sz="0" w:space="0" w:color="auto"/>
                <w:left w:val="none" w:sz="0" w:space="0" w:color="auto"/>
                <w:bottom w:val="none" w:sz="0" w:space="0" w:color="auto"/>
                <w:right w:val="none" w:sz="0" w:space="0" w:color="auto"/>
              </w:pBdr>
              <w:tabs>
                <w:tab w:val="left" w:pos="360"/>
              </w:tabs>
            </w:pPr>
            <w:r w:rsidRPr="00185FF2">
              <w:rPr>
                <w:rStyle w:val="Hyperlink3"/>
                <w:rFonts w:cs="Times New Roman"/>
                <w:szCs w:val="22"/>
                <w:lang w:eastAsia="ru-RU"/>
              </w:rPr>
              <w:t>Ограничение участия в определении поставщика (подрядчика, исполнителя), участниками которого с учетом особенностей, могут быть только субъекты малого и среднего предпринимательства и самозанятые</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275F090" w14:textId="77777777" w:rsidR="00E44ED7" w:rsidRPr="00185FF2" w:rsidRDefault="00E44ED7">
            <w:pPr>
              <w:pBdr>
                <w:top w:val="none" w:sz="0" w:space="0" w:color="auto"/>
                <w:left w:val="none" w:sz="0" w:space="0" w:color="auto"/>
                <w:bottom w:val="none" w:sz="0" w:space="0" w:color="auto"/>
                <w:right w:val="none" w:sz="0" w:space="0" w:color="auto"/>
              </w:pBdr>
              <w:ind w:firstLine="339"/>
              <w:jc w:val="both"/>
            </w:pPr>
            <w:r w:rsidRPr="00185FF2">
              <w:rPr>
                <w:rStyle w:val="a5"/>
                <w:b/>
                <w:bCs/>
                <w:sz w:val="22"/>
                <w:szCs w:val="22"/>
              </w:rPr>
              <w:t xml:space="preserve">Не установлено </w:t>
            </w:r>
          </w:p>
        </w:tc>
      </w:tr>
      <w:tr w:rsidR="00E44ED7" w:rsidRPr="00185FF2" w14:paraId="6DE535EA" w14:textId="77777777">
        <w:trPr>
          <w:trHeight w:val="219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D4D097E" w14:textId="77777777" w:rsidR="00E44ED7" w:rsidRPr="00185FF2" w:rsidRDefault="00E44ED7">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5.5.</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F71F3CC" w14:textId="77777777" w:rsidR="00E44ED7" w:rsidRPr="00185FF2" w:rsidRDefault="00E44ED7">
            <w:pPr>
              <w:pBdr>
                <w:top w:val="none" w:sz="0" w:space="0" w:color="auto"/>
                <w:left w:val="none" w:sz="0" w:space="0" w:color="auto"/>
                <w:bottom w:val="none" w:sz="0" w:space="0" w:color="auto"/>
                <w:right w:val="none" w:sz="0" w:space="0" w:color="auto"/>
              </w:pBdr>
              <w:tabs>
                <w:tab w:val="left" w:pos="360"/>
              </w:tabs>
            </w:pPr>
            <w:r w:rsidRPr="00185FF2">
              <w:rPr>
                <w:rStyle w:val="Hyperlink3"/>
                <w:rFonts w:cs="Times New Roman"/>
                <w:szCs w:val="22"/>
                <w:lang w:eastAsia="ru-RU"/>
              </w:rPr>
              <w:t>Требование о привлечении к исполнению договора субподрядчиков (соисполнителей) из числа субъектов малого и среднего предпринимательства (самозанятых)</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1A2CED2" w14:textId="77777777" w:rsidR="00E44ED7" w:rsidRPr="00185FF2" w:rsidRDefault="00E44ED7">
            <w:pPr>
              <w:pBdr>
                <w:top w:val="none" w:sz="0" w:space="0" w:color="auto"/>
                <w:left w:val="none" w:sz="0" w:space="0" w:color="auto"/>
                <w:bottom w:val="none" w:sz="0" w:space="0" w:color="auto"/>
                <w:right w:val="none" w:sz="0" w:space="0" w:color="auto"/>
              </w:pBdr>
              <w:ind w:firstLine="339"/>
              <w:jc w:val="both"/>
            </w:pPr>
            <w:r w:rsidRPr="00185FF2">
              <w:rPr>
                <w:rStyle w:val="a5"/>
                <w:b/>
                <w:bCs/>
                <w:sz w:val="22"/>
                <w:szCs w:val="22"/>
              </w:rPr>
              <w:t>Не установлено</w:t>
            </w:r>
          </w:p>
        </w:tc>
      </w:tr>
      <w:tr w:rsidR="00E44ED7" w:rsidRPr="00185FF2" w14:paraId="5856F851" w14:textId="77777777">
        <w:trPr>
          <w:trHeight w:val="699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D5233DE" w14:textId="77777777" w:rsidR="00E44ED7" w:rsidRPr="00185FF2" w:rsidRDefault="00E44ED7">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lastRenderedPageBreak/>
              <w:t>5.6.</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59C87D1" w14:textId="77777777" w:rsidR="00E44ED7" w:rsidRPr="00185FF2" w:rsidRDefault="00E44ED7">
            <w:pPr>
              <w:pBdr>
                <w:top w:val="none" w:sz="0" w:space="0" w:color="auto"/>
                <w:left w:val="none" w:sz="0" w:space="0" w:color="auto"/>
                <w:bottom w:val="none" w:sz="0" w:space="0" w:color="auto"/>
                <w:right w:val="none" w:sz="0" w:space="0" w:color="auto"/>
              </w:pBdr>
              <w:tabs>
                <w:tab w:val="left" w:pos="360"/>
              </w:tabs>
            </w:pPr>
            <w:r w:rsidRPr="00185FF2">
              <w:rPr>
                <w:rStyle w:val="Hyperlink3"/>
                <w:rFonts w:cs="Times New Roman"/>
                <w:szCs w:val="22"/>
                <w:lang w:eastAsia="ru-RU"/>
              </w:rPr>
              <w:t>Требования к участникам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113314D" w14:textId="77777777" w:rsidR="00E44ED7" w:rsidRPr="00185FF2" w:rsidRDefault="00E44ED7">
            <w:pPr>
              <w:pBdr>
                <w:top w:val="none" w:sz="0" w:space="0" w:color="auto"/>
                <w:left w:val="none" w:sz="0" w:space="0" w:color="auto"/>
                <w:bottom w:val="none" w:sz="0" w:space="0" w:color="auto"/>
                <w:right w:val="none" w:sz="0" w:space="0" w:color="auto"/>
              </w:pBdr>
              <w:ind w:firstLine="339"/>
              <w:jc w:val="both"/>
            </w:pPr>
            <w:r w:rsidRPr="00185FF2">
              <w:rPr>
                <w:rStyle w:val="a5"/>
                <w:b/>
                <w:bCs/>
                <w:sz w:val="22"/>
                <w:szCs w:val="22"/>
              </w:rPr>
              <w:t>Не установлено</w:t>
            </w:r>
          </w:p>
        </w:tc>
      </w:tr>
      <w:tr w:rsidR="00E44ED7" w:rsidRPr="00185FF2" w14:paraId="3881CD8F" w14:textId="77777777">
        <w:trPr>
          <w:trHeight w:val="51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B810EC0" w14:textId="77777777" w:rsidR="00E44ED7" w:rsidRPr="00185FF2" w:rsidRDefault="00E44ED7">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5.7.</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11F9A17" w14:textId="77777777" w:rsidR="00E44ED7" w:rsidRPr="00185FF2" w:rsidRDefault="00E44ED7">
            <w:pPr>
              <w:pBdr>
                <w:top w:val="none" w:sz="0" w:space="0" w:color="auto"/>
                <w:left w:val="none" w:sz="0" w:space="0" w:color="auto"/>
                <w:bottom w:val="none" w:sz="0" w:space="0" w:color="auto"/>
                <w:right w:val="none" w:sz="0" w:space="0" w:color="auto"/>
              </w:pBdr>
              <w:tabs>
                <w:tab w:val="left" w:pos="360"/>
              </w:tabs>
            </w:pPr>
            <w:r w:rsidRPr="00185FF2">
              <w:rPr>
                <w:rStyle w:val="Hyperlink3"/>
                <w:rFonts w:cs="Times New Roman"/>
                <w:szCs w:val="22"/>
                <w:lang w:eastAsia="ru-RU"/>
              </w:rPr>
              <w:t>Дополнительные требования</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46742FD" w14:textId="77777777" w:rsidR="00E44ED7" w:rsidRPr="00185FF2" w:rsidRDefault="00E44ED7">
            <w:pPr>
              <w:pBdr>
                <w:top w:val="none" w:sz="0" w:space="0" w:color="auto"/>
                <w:left w:val="none" w:sz="0" w:space="0" w:color="auto"/>
                <w:bottom w:val="none" w:sz="0" w:space="0" w:color="auto"/>
                <w:right w:val="none" w:sz="0" w:space="0" w:color="auto"/>
              </w:pBdr>
              <w:ind w:firstLine="339"/>
              <w:jc w:val="both"/>
            </w:pPr>
            <w:r w:rsidRPr="00185FF2">
              <w:rPr>
                <w:rStyle w:val="a5"/>
                <w:b/>
                <w:bCs/>
                <w:sz w:val="22"/>
                <w:szCs w:val="22"/>
              </w:rPr>
              <w:t>Не установлены</w:t>
            </w:r>
          </w:p>
        </w:tc>
      </w:tr>
      <w:tr w:rsidR="00E44ED7" w:rsidRPr="00185FF2" w14:paraId="46A6DEEA" w14:textId="77777777">
        <w:trPr>
          <w:trHeight w:val="271"/>
          <w:jc w:val="center"/>
        </w:trPr>
        <w:tc>
          <w:tcPr>
            <w:tcW w:w="665"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66B7C548" w14:textId="77777777" w:rsidR="00E44ED7" w:rsidRPr="00185FF2" w:rsidRDefault="00E44ED7">
            <w:pPr>
              <w:pBdr>
                <w:top w:val="none" w:sz="0" w:space="0" w:color="auto"/>
                <w:left w:val="none" w:sz="0" w:space="0" w:color="auto"/>
                <w:bottom w:val="none" w:sz="0" w:space="0" w:color="auto"/>
                <w:right w:val="none" w:sz="0" w:space="0" w:color="auto"/>
              </w:pBdr>
              <w:jc w:val="center"/>
            </w:pPr>
            <w:r w:rsidRPr="00185FF2">
              <w:rPr>
                <w:rStyle w:val="a5"/>
                <w:b/>
                <w:bCs/>
                <w:sz w:val="22"/>
                <w:szCs w:val="22"/>
              </w:rPr>
              <w:t>6.</w:t>
            </w:r>
          </w:p>
        </w:tc>
        <w:tc>
          <w:tcPr>
            <w:tcW w:w="9437" w:type="dxa"/>
            <w:gridSpan w:val="2"/>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33184F4C" w14:textId="77777777" w:rsidR="00E44ED7" w:rsidRPr="00185FF2" w:rsidRDefault="00E44ED7">
            <w:pPr>
              <w:pBdr>
                <w:top w:val="none" w:sz="0" w:space="0" w:color="auto"/>
                <w:left w:val="none" w:sz="0" w:space="0" w:color="auto"/>
                <w:bottom w:val="none" w:sz="0" w:space="0" w:color="auto"/>
                <w:right w:val="none" w:sz="0" w:space="0" w:color="auto"/>
              </w:pBdr>
              <w:jc w:val="both"/>
            </w:pPr>
            <w:r w:rsidRPr="00185FF2">
              <w:rPr>
                <w:rStyle w:val="a5"/>
                <w:b/>
                <w:bCs/>
                <w:sz w:val="22"/>
                <w:szCs w:val="22"/>
              </w:rPr>
              <w:t>Требования к заявке на участие в закупке</w:t>
            </w:r>
          </w:p>
        </w:tc>
      </w:tr>
      <w:tr w:rsidR="00E44ED7" w:rsidRPr="00185FF2" w14:paraId="4954F575" w14:textId="77777777">
        <w:trPr>
          <w:trHeight w:val="1526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AC29BB7" w14:textId="77777777" w:rsidR="00E44ED7" w:rsidRPr="00185FF2" w:rsidRDefault="00E44ED7">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lastRenderedPageBreak/>
              <w:t>6.1.</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6DC73C0" w14:textId="77777777" w:rsidR="00E44ED7" w:rsidRPr="00185FF2" w:rsidRDefault="00E44ED7">
            <w:pPr>
              <w:pBdr>
                <w:top w:val="none" w:sz="0" w:space="0" w:color="auto"/>
                <w:left w:val="none" w:sz="0" w:space="0" w:color="auto"/>
                <w:bottom w:val="none" w:sz="0" w:space="0" w:color="auto"/>
                <w:right w:val="none" w:sz="0" w:space="0" w:color="auto"/>
              </w:pBdr>
              <w:tabs>
                <w:tab w:val="left" w:pos="360"/>
              </w:tabs>
            </w:pPr>
            <w:r w:rsidRPr="00185FF2">
              <w:rPr>
                <w:rStyle w:val="Hyperlink3"/>
                <w:rFonts w:cs="Times New Roman"/>
                <w:szCs w:val="22"/>
                <w:lang w:eastAsia="ru-RU"/>
              </w:rPr>
              <w:t>Требования к содержанию, форме, оформлению и составу заявки на участие в закупке</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2517666" w14:textId="77777777" w:rsidR="00E44ED7" w:rsidRPr="00185FF2" w:rsidRDefault="00E44ED7">
            <w:pPr>
              <w:pBdr>
                <w:top w:val="none" w:sz="0" w:space="0" w:color="auto"/>
                <w:left w:val="none" w:sz="0" w:space="0" w:color="auto"/>
                <w:bottom w:val="none" w:sz="0" w:space="0" w:color="auto"/>
                <w:right w:val="none" w:sz="0" w:space="0" w:color="auto"/>
              </w:pBdr>
              <w:ind w:firstLine="339"/>
              <w:jc w:val="both"/>
              <w:rPr>
                <w:rStyle w:val="a5"/>
              </w:rPr>
            </w:pPr>
            <w:r w:rsidRPr="00185FF2">
              <w:rPr>
                <w:rStyle w:val="a5"/>
                <w:sz w:val="22"/>
                <w:szCs w:val="22"/>
              </w:rPr>
              <w:t>Заявка на участие в запросе котировок представляется согласно требованиям к содержанию, форме оформлению и составу заявки на участие в таком запросе котировок, указанным в подразделе 6 раздела 1 «Информационная карта» извещения о проведении запроса котировок в электронной форме.</w:t>
            </w:r>
          </w:p>
          <w:p w14:paraId="7A38053C" w14:textId="77777777" w:rsidR="00E44ED7" w:rsidRPr="00185FF2" w:rsidRDefault="00E44ED7">
            <w:pPr>
              <w:pBdr>
                <w:top w:val="none" w:sz="0" w:space="0" w:color="auto"/>
                <w:left w:val="none" w:sz="0" w:space="0" w:color="auto"/>
                <w:bottom w:val="none" w:sz="0" w:space="0" w:color="auto"/>
                <w:right w:val="none" w:sz="0" w:space="0" w:color="auto"/>
              </w:pBdr>
              <w:ind w:firstLine="339"/>
              <w:jc w:val="both"/>
              <w:rPr>
                <w:rStyle w:val="a5"/>
              </w:rPr>
            </w:pPr>
            <w:r w:rsidRPr="00185FF2">
              <w:rPr>
                <w:rStyle w:val="a5"/>
                <w:sz w:val="22"/>
                <w:szCs w:val="22"/>
              </w:rPr>
              <w:t>Обмен информацией, связанной с осуществлением закупки в электронной форме, осуществляется на электронной площадке в форме электронных документов.</w:t>
            </w:r>
          </w:p>
          <w:p w14:paraId="522DDB5D" w14:textId="77777777" w:rsidR="00E44ED7" w:rsidRPr="00185FF2" w:rsidRDefault="00E44ED7">
            <w:pPr>
              <w:pBdr>
                <w:top w:val="none" w:sz="0" w:space="0" w:color="auto"/>
                <w:left w:val="none" w:sz="0" w:space="0" w:color="auto"/>
                <w:bottom w:val="none" w:sz="0" w:space="0" w:color="auto"/>
                <w:right w:val="none" w:sz="0" w:space="0" w:color="auto"/>
              </w:pBdr>
              <w:ind w:firstLine="339"/>
              <w:jc w:val="both"/>
              <w:rPr>
                <w:rStyle w:val="a5"/>
              </w:rPr>
            </w:pPr>
            <w:r w:rsidRPr="00185FF2">
              <w:rPr>
                <w:rStyle w:val="a5"/>
                <w:sz w:val="22"/>
                <w:szCs w:val="22"/>
              </w:rPr>
              <w:t>Электронные документы участника закупки должны быть подписаны электронной подписью лица, имеющего право действовать от имени участника закупки.</w:t>
            </w:r>
          </w:p>
          <w:p w14:paraId="44454F55" w14:textId="77777777" w:rsidR="00E44ED7" w:rsidRPr="00185FF2" w:rsidRDefault="00E44ED7">
            <w:pPr>
              <w:pBdr>
                <w:top w:val="none" w:sz="0" w:space="0" w:color="auto"/>
                <w:left w:val="none" w:sz="0" w:space="0" w:color="auto"/>
                <w:bottom w:val="none" w:sz="0" w:space="0" w:color="auto"/>
                <w:right w:val="none" w:sz="0" w:space="0" w:color="auto"/>
              </w:pBdr>
              <w:ind w:firstLine="339"/>
              <w:jc w:val="both"/>
              <w:rPr>
                <w:rStyle w:val="a5"/>
              </w:rPr>
            </w:pPr>
            <w:r w:rsidRPr="00185FF2">
              <w:rPr>
                <w:rStyle w:val="a5"/>
                <w:sz w:val="22"/>
                <w:szCs w:val="22"/>
              </w:rPr>
              <w:t>Сведения по заполнению форм заявки на участие в закупке содержатся в Приложении к данному Извещению о проведении запроса котировок в электронной форме «Рекомендуемые формы документов для заполнения участником закупки», формы документов носят рекомендательный характер и подлежит заполнению участником закупки.</w:t>
            </w:r>
          </w:p>
          <w:p w14:paraId="320153D6" w14:textId="77777777" w:rsidR="00E44ED7" w:rsidRPr="00185FF2" w:rsidRDefault="00E44ED7">
            <w:pPr>
              <w:pBdr>
                <w:top w:val="none" w:sz="0" w:space="0" w:color="auto"/>
                <w:left w:val="none" w:sz="0" w:space="0" w:color="auto"/>
                <w:bottom w:val="none" w:sz="0" w:space="0" w:color="auto"/>
                <w:right w:val="none" w:sz="0" w:space="0" w:color="auto"/>
              </w:pBdr>
              <w:ind w:firstLine="339"/>
              <w:jc w:val="both"/>
              <w:rPr>
                <w:rStyle w:val="a5"/>
              </w:rPr>
            </w:pPr>
          </w:p>
          <w:p w14:paraId="77F9F80E" w14:textId="77777777" w:rsidR="00E44ED7" w:rsidRPr="00185FF2" w:rsidRDefault="00E44ED7">
            <w:pPr>
              <w:pBdr>
                <w:top w:val="none" w:sz="0" w:space="0" w:color="auto"/>
                <w:left w:val="none" w:sz="0" w:space="0" w:color="auto"/>
                <w:bottom w:val="none" w:sz="0" w:space="0" w:color="auto"/>
                <w:right w:val="none" w:sz="0" w:space="0" w:color="auto"/>
              </w:pBdr>
              <w:ind w:firstLine="339"/>
              <w:jc w:val="both"/>
              <w:rPr>
                <w:rStyle w:val="a5"/>
                <w:b/>
                <w:bCs/>
                <w:u w:val="single"/>
              </w:rPr>
            </w:pPr>
            <w:r w:rsidRPr="00185FF2">
              <w:rPr>
                <w:rStyle w:val="a5"/>
                <w:b/>
                <w:bCs/>
                <w:sz w:val="22"/>
                <w:szCs w:val="22"/>
                <w:u w:val="single"/>
              </w:rPr>
              <w:t>Заявка на участие в запросе котировок должна включать:</w:t>
            </w:r>
          </w:p>
          <w:p w14:paraId="4BAE1D95" w14:textId="77777777" w:rsidR="00E44ED7" w:rsidRDefault="00E44ED7">
            <w:pPr>
              <w:pStyle w:val="s1"/>
              <w:pBdr>
                <w:top w:val="none" w:sz="0" w:space="0" w:color="auto"/>
                <w:left w:val="none" w:sz="0" w:space="0" w:color="auto"/>
                <w:bottom w:val="none" w:sz="0" w:space="0" w:color="auto"/>
                <w:right w:val="none" w:sz="0" w:space="0" w:color="auto"/>
              </w:pBdr>
              <w:shd w:val="clear" w:color="auto" w:fill="FFFFFF"/>
              <w:spacing w:before="0" w:after="0"/>
              <w:ind w:firstLine="294"/>
              <w:jc w:val="both"/>
              <w:rPr>
                <w:rStyle w:val="a5"/>
                <w:color w:val="22272F"/>
                <w:sz w:val="22"/>
                <w:szCs w:val="22"/>
                <w:u w:color="22272F"/>
              </w:rPr>
            </w:pPr>
            <w:r>
              <w:rPr>
                <w:rStyle w:val="a5"/>
                <w:color w:val="22272F"/>
                <w:sz w:val="22"/>
                <w:szCs w:val="22"/>
                <w:u w:color="22272F"/>
              </w:rPr>
              <w:t xml:space="preserve">1) </w:t>
            </w:r>
            <w:r>
              <w:rPr>
                <w:rStyle w:val="a5"/>
                <w:b/>
                <w:bCs/>
                <w:i/>
                <w:iCs/>
                <w:color w:val="FF0000"/>
                <w:sz w:val="22"/>
                <w:szCs w:val="22"/>
                <w:u w:val="single" w:color="FF0000"/>
              </w:rPr>
              <w:t>наименование, фирменное наименование (при наличии), адрес юридического лица</w:t>
            </w:r>
            <w:r>
              <w:rPr>
                <w:rStyle w:val="a5"/>
                <w:color w:val="FF0000"/>
                <w:sz w:val="22"/>
                <w:szCs w:val="22"/>
                <w:u w:color="FF0000"/>
              </w:rPr>
              <w:t xml:space="preserve"> </w:t>
            </w:r>
            <w:r>
              <w:rPr>
                <w:rStyle w:val="a5"/>
                <w:color w:val="22272F"/>
                <w:sz w:val="22"/>
                <w:szCs w:val="22"/>
                <w:u w:color="22272F"/>
              </w:rPr>
              <w:t xml:space="preserve">в пределах места нахождения юридического лица, </w:t>
            </w:r>
            <w:r>
              <w:rPr>
                <w:rStyle w:val="a5"/>
                <w:b/>
                <w:bCs/>
                <w:i/>
                <w:iCs/>
                <w:color w:val="FF0000"/>
                <w:sz w:val="26"/>
                <w:szCs w:val="26"/>
                <w:u w:val="single" w:color="FF0000"/>
              </w:rPr>
              <w:t>учредительный документ</w:t>
            </w:r>
            <w:r>
              <w:rPr>
                <w:rStyle w:val="a5"/>
                <w:color w:val="22272F"/>
                <w:sz w:val="22"/>
                <w:szCs w:val="22"/>
                <w:u w:color="22272F"/>
              </w:rPr>
              <w:t>, если участником конкурентной закупки является юридическое лицо;</w:t>
            </w:r>
          </w:p>
          <w:p w14:paraId="71B1B791" w14:textId="77777777" w:rsidR="00E44ED7" w:rsidRDefault="00E44ED7">
            <w:pPr>
              <w:pStyle w:val="s1"/>
              <w:pBdr>
                <w:top w:val="none" w:sz="0" w:space="0" w:color="auto"/>
                <w:left w:val="none" w:sz="0" w:space="0" w:color="auto"/>
                <w:bottom w:val="none" w:sz="0" w:space="0" w:color="auto"/>
                <w:right w:val="none" w:sz="0" w:space="0" w:color="auto"/>
              </w:pBdr>
              <w:shd w:val="clear" w:color="auto" w:fill="FFFFFF"/>
              <w:spacing w:before="0" w:after="0"/>
              <w:ind w:firstLine="294"/>
              <w:jc w:val="both"/>
              <w:rPr>
                <w:rStyle w:val="a5"/>
                <w:color w:val="22272F"/>
                <w:sz w:val="22"/>
                <w:szCs w:val="22"/>
                <w:u w:color="22272F"/>
              </w:rPr>
            </w:pPr>
            <w:r>
              <w:rPr>
                <w:rStyle w:val="a5"/>
                <w:color w:val="22272F"/>
                <w:sz w:val="22"/>
                <w:szCs w:val="22"/>
                <w:u w:color="22272F"/>
              </w:rPr>
              <w:t>2) </w:t>
            </w:r>
            <w:r>
              <w:rPr>
                <w:rStyle w:val="a5"/>
                <w:b/>
                <w:bCs/>
                <w:i/>
                <w:iCs/>
                <w:color w:val="FF0000"/>
                <w:sz w:val="22"/>
                <w:szCs w:val="22"/>
                <w:u w:val="single" w:color="FF0000"/>
              </w:rPr>
              <w:t>фамилия, имя, отчество (при наличии), паспортные данные, адрес места жительства физического лица</w:t>
            </w:r>
            <w:r>
              <w:rPr>
                <w:rStyle w:val="a5"/>
                <w:color w:val="22272F"/>
                <w:sz w:val="22"/>
                <w:szCs w:val="22"/>
                <w:u w:color="22272F"/>
              </w:rPr>
              <w:t>, зарегистрированного в качестве индивидуального предпринимателя, если участником конкурентной закупки является индивидуальный предприниматель;</w:t>
            </w:r>
          </w:p>
          <w:p w14:paraId="49DC18BB" w14:textId="77777777" w:rsidR="00E44ED7" w:rsidRDefault="00E44ED7">
            <w:pPr>
              <w:pStyle w:val="s1"/>
              <w:pBdr>
                <w:top w:val="none" w:sz="0" w:space="0" w:color="auto"/>
                <w:left w:val="none" w:sz="0" w:space="0" w:color="auto"/>
                <w:bottom w:val="none" w:sz="0" w:space="0" w:color="auto"/>
                <w:right w:val="none" w:sz="0" w:space="0" w:color="auto"/>
              </w:pBdr>
              <w:shd w:val="clear" w:color="auto" w:fill="FFFFFF"/>
              <w:spacing w:before="0" w:after="0"/>
              <w:ind w:firstLine="294"/>
              <w:jc w:val="both"/>
              <w:rPr>
                <w:rStyle w:val="a5"/>
                <w:color w:val="22272F"/>
                <w:sz w:val="22"/>
                <w:szCs w:val="22"/>
                <w:u w:color="22272F"/>
              </w:rPr>
            </w:pPr>
            <w:r>
              <w:rPr>
                <w:rStyle w:val="a5"/>
                <w:color w:val="22272F"/>
                <w:sz w:val="22"/>
                <w:szCs w:val="22"/>
                <w:u w:color="22272F"/>
              </w:rPr>
              <w:t xml:space="preserve">3) </w:t>
            </w:r>
            <w:r>
              <w:rPr>
                <w:rStyle w:val="a5"/>
                <w:b/>
                <w:bCs/>
                <w:i/>
                <w:iCs/>
                <w:color w:val="FF0000"/>
                <w:sz w:val="22"/>
                <w:szCs w:val="22"/>
                <w:u w:val="single" w:color="FF0000"/>
              </w:rPr>
              <w:t>идентификационный номер налогоплательщика участника конкурентной закупки</w:t>
            </w:r>
            <w:r>
              <w:rPr>
                <w:rStyle w:val="a5"/>
                <w:color w:val="22272F"/>
                <w:sz w:val="22"/>
                <w:szCs w:val="22"/>
                <w:u w:color="22272F"/>
              </w:rPr>
              <w:t xml:space="preserve">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BAD9CDF" w14:textId="77777777" w:rsidR="00E44ED7" w:rsidRDefault="00E44ED7">
            <w:pPr>
              <w:pStyle w:val="s1"/>
              <w:pBdr>
                <w:top w:val="none" w:sz="0" w:space="0" w:color="auto"/>
                <w:left w:val="none" w:sz="0" w:space="0" w:color="auto"/>
                <w:bottom w:val="none" w:sz="0" w:space="0" w:color="auto"/>
                <w:right w:val="none" w:sz="0" w:space="0" w:color="auto"/>
              </w:pBdr>
              <w:shd w:val="clear" w:color="auto" w:fill="FFFFFF"/>
              <w:spacing w:before="0" w:after="0"/>
              <w:ind w:firstLine="294"/>
              <w:jc w:val="both"/>
              <w:rPr>
                <w:rStyle w:val="a5"/>
                <w:color w:val="22272F"/>
                <w:sz w:val="22"/>
                <w:szCs w:val="22"/>
                <w:u w:color="22272F"/>
              </w:rPr>
            </w:pPr>
            <w:r>
              <w:rPr>
                <w:rStyle w:val="a5"/>
                <w:color w:val="22272F"/>
                <w:sz w:val="22"/>
                <w:szCs w:val="22"/>
                <w:u w:color="22272F"/>
              </w:rPr>
              <w:t xml:space="preserve">4) </w:t>
            </w:r>
            <w:r>
              <w:rPr>
                <w:rStyle w:val="a5"/>
                <w:b/>
                <w:bCs/>
                <w:i/>
                <w:iCs/>
                <w:color w:val="FF0000"/>
                <w:sz w:val="22"/>
                <w:szCs w:val="22"/>
                <w:u w:val="single" w:color="FF0000"/>
              </w:rPr>
              <w:t>идентификационный номер налогоплательщика (при наличии) учредителей</w:t>
            </w:r>
            <w:r>
              <w:rPr>
                <w:rStyle w:val="a5"/>
                <w:color w:val="22272F"/>
                <w:sz w:val="22"/>
                <w:szCs w:val="22"/>
                <w:u w:color="22272F"/>
              </w:rPr>
              <w:t>,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6E67CFCE" w14:textId="77777777" w:rsidR="00E44ED7" w:rsidRDefault="00E44ED7">
            <w:pPr>
              <w:pStyle w:val="s1"/>
              <w:pBdr>
                <w:top w:val="none" w:sz="0" w:space="0" w:color="auto"/>
                <w:left w:val="none" w:sz="0" w:space="0" w:color="auto"/>
                <w:bottom w:val="none" w:sz="0" w:space="0" w:color="auto"/>
                <w:right w:val="none" w:sz="0" w:space="0" w:color="auto"/>
              </w:pBdr>
              <w:shd w:val="clear" w:color="auto" w:fill="FFFFFF"/>
              <w:spacing w:before="0" w:after="0"/>
              <w:ind w:firstLine="295"/>
              <w:jc w:val="both"/>
              <w:rPr>
                <w:rStyle w:val="a5"/>
                <w:color w:val="22272F"/>
                <w:sz w:val="22"/>
                <w:szCs w:val="22"/>
                <w:u w:color="22272F"/>
              </w:rPr>
            </w:pPr>
            <w:r>
              <w:rPr>
                <w:rStyle w:val="a5"/>
                <w:color w:val="22272F"/>
                <w:sz w:val="22"/>
                <w:szCs w:val="22"/>
                <w:u w:color="22272F"/>
              </w:rPr>
              <w:t xml:space="preserve">5) </w:t>
            </w:r>
            <w:r>
              <w:rPr>
                <w:rStyle w:val="a5"/>
                <w:b/>
                <w:bCs/>
                <w:i/>
                <w:iCs/>
                <w:color w:val="FF0000"/>
                <w:sz w:val="26"/>
                <w:szCs w:val="26"/>
                <w:u w:val="single" w:color="FF0000"/>
              </w:rPr>
              <w:t>копия документа, подтверждающего полномочия лица действовать от имени участника конкурентной закупки, за исключением случаев подписания заявки</w:t>
            </w:r>
            <w:r>
              <w:rPr>
                <w:rStyle w:val="a5"/>
                <w:color w:val="22272F"/>
                <w:sz w:val="22"/>
                <w:szCs w:val="22"/>
                <w:u w:color="22272F"/>
              </w:rPr>
              <w:t>:</w:t>
            </w:r>
          </w:p>
          <w:p w14:paraId="1F9C05E7" w14:textId="77777777" w:rsidR="00E44ED7" w:rsidRDefault="00E44ED7">
            <w:pPr>
              <w:pStyle w:val="s1"/>
              <w:pBdr>
                <w:top w:val="none" w:sz="0" w:space="0" w:color="auto"/>
                <w:left w:val="none" w:sz="0" w:space="0" w:color="auto"/>
                <w:bottom w:val="none" w:sz="0" w:space="0" w:color="auto"/>
                <w:right w:val="none" w:sz="0" w:space="0" w:color="auto"/>
              </w:pBdr>
              <w:shd w:val="clear" w:color="auto" w:fill="FFFFFF"/>
              <w:spacing w:before="0" w:after="0"/>
              <w:ind w:firstLine="295"/>
              <w:jc w:val="both"/>
              <w:rPr>
                <w:rStyle w:val="a5"/>
                <w:color w:val="22272F"/>
                <w:sz w:val="22"/>
                <w:szCs w:val="22"/>
                <w:u w:color="22272F"/>
              </w:rPr>
            </w:pPr>
            <w:r>
              <w:rPr>
                <w:rStyle w:val="a5"/>
                <w:color w:val="22272F"/>
                <w:sz w:val="22"/>
                <w:szCs w:val="22"/>
                <w:u w:color="22272F"/>
              </w:rPr>
              <w:t>а) индивидуальным предпринимателем, если участником такой закупки является индивидуальный предприниматель;</w:t>
            </w:r>
          </w:p>
          <w:p w14:paraId="3F9B3055" w14:textId="77777777" w:rsidR="00E44ED7" w:rsidRDefault="00E44ED7">
            <w:pPr>
              <w:pStyle w:val="s1"/>
              <w:pBdr>
                <w:top w:val="none" w:sz="0" w:space="0" w:color="auto"/>
                <w:left w:val="none" w:sz="0" w:space="0" w:color="auto"/>
                <w:bottom w:val="none" w:sz="0" w:space="0" w:color="auto"/>
                <w:right w:val="none" w:sz="0" w:space="0" w:color="auto"/>
              </w:pBdr>
              <w:shd w:val="clear" w:color="auto" w:fill="FFFFFF"/>
              <w:spacing w:before="0" w:after="0"/>
              <w:ind w:firstLine="295"/>
              <w:jc w:val="both"/>
              <w:rPr>
                <w:rStyle w:val="a5"/>
                <w:color w:val="22272F"/>
                <w:sz w:val="22"/>
                <w:szCs w:val="22"/>
                <w:u w:color="22272F"/>
              </w:rPr>
            </w:pPr>
            <w:r>
              <w:rPr>
                <w:rStyle w:val="a5"/>
                <w:color w:val="22272F"/>
                <w:sz w:val="22"/>
                <w:szCs w:val="22"/>
                <w:u w:color="22272F"/>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такой закупки является юридическое лицо;</w:t>
            </w:r>
          </w:p>
          <w:p w14:paraId="3F99F64F" w14:textId="77777777" w:rsidR="00E44ED7" w:rsidRDefault="00E44ED7">
            <w:pPr>
              <w:pStyle w:val="s1"/>
              <w:pBdr>
                <w:top w:val="none" w:sz="0" w:space="0" w:color="auto"/>
                <w:left w:val="none" w:sz="0" w:space="0" w:color="auto"/>
                <w:bottom w:val="none" w:sz="0" w:space="0" w:color="auto"/>
                <w:right w:val="none" w:sz="0" w:space="0" w:color="auto"/>
              </w:pBdr>
              <w:shd w:val="clear" w:color="auto" w:fill="FFFFFF"/>
              <w:spacing w:before="0" w:after="0"/>
              <w:ind w:firstLine="295"/>
              <w:jc w:val="both"/>
              <w:rPr>
                <w:rStyle w:val="a5"/>
                <w:b/>
                <w:bCs/>
                <w:color w:val="22272F"/>
                <w:sz w:val="22"/>
                <w:szCs w:val="22"/>
                <w:u w:color="22272F"/>
              </w:rPr>
            </w:pPr>
            <w:r>
              <w:rPr>
                <w:rStyle w:val="a5"/>
                <w:color w:val="22272F"/>
                <w:sz w:val="22"/>
                <w:szCs w:val="22"/>
                <w:u w:color="22272F"/>
              </w:rPr>
              <w:t xml:space="preserve">6) копии документов, подтверждающих соответствие участника конкурентной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предусмотренного абзацем седьмым подпункта 9 настоящего пункта: </w:t>
            </w:r>
            <w:r>
              <w:rPr>
                <w:rStyle w:val="a5"/>
                <w:b/>
                <w:bCs/>
                <w:sz w:val="22"/>
                <w:szCs w:val="22"/>
              </w:rPr>
              <w:t>не установлено</w:t>
            </w:r>
            <w:r>
              <w:rPr>
                <w:rStyle w:val="a5"/>
                <w:b/>
                <w:bCs/>
                <w:i/>
                <w:iCs/>
                <w:sz w:val="22"/>
                <w:szCs w:val="22"/>
              </w:rPr>
              <w:t>;</w:t>
            </w:r>
          </w:p>
          <w:p w14:paraId="108B0ED7" w14:textId="77777777" w:rsidR="00E44ED7" w:rsidRDefault="00E44ED7">
            <w:pPr>
              <w:pStyle w:val="s1"/>
              <w:pBdr>
                <w:top w:val="none" w:sz="0" w:space="0" w:color="auto"/>
                <w:left w:val="none" w:sz="0" w:space="0" w:color="auto"/>
                <w:bottom w:val="none" w:sz="0" w:space="0" w:color="auto"/>
                <w:right w:val="none" w:sz="0" w:space="0" w:color="auto"/>
              </w:pBdr>
              <w:shd w:val="clear" w:color="auto" w:fill="FFFFFF"/>
              <w:spacing w:before="0" w:after="0"/>
              <w:ind w:firstLine="295"/>
              <w:jc w:val="both"/>
              <w:rPr>
                <w:rStyle w:val="a5"/>
                <w:color w:val="22272F"/>
                <w:sz w:val="22"/>
                <w:szCs w:val="22"/>
                <w:u w:color="22272F"/>
              </w:rPr>
            </w:pPr>
            <w:r>
              <w:rPr>
                <w:rStyle w:val="a5"/>
                <w:color w:val="22272F"/>
                <w:sz w:val="22"/>
                <w:szCs w:val="22"/>
                <w:u w:color="22272F"/>
              </w:rPr>
              <w:t xml:space="preserve">7) </w:t>
            </w:r>
            <w:r>
              <w:rPr>
                <w:rStyle w:val="a5"/>
                <w:b/>
                <w:bCs/>
                <w:i/>
                <w:iCs/>
                <w:color w:val="FF0000"/>
                <w:sz w:val="22"/>
                <w:szCs w:val="22"/>
                <w:u w:val="single" w:color="FF0000"/>
              </w:rPr>
              <w:t>копия решения о согласии на совершение крупной сделки или о последующем одобрении этой сделки</w:t>
            </w:r>
            <w:r>
              <w:rPr>
                <w:rStyle w:val="a5"/>
                <w:color w:val="22272F"/>
                <w:sz w:val="22"/>
                <w:szCs w:val="22"/>
                <w:u w:color="22272F"/>
              </w:rPr>
              <w:t xml:space="preserve">, если требование о наличии указанного решения установлено законодательством Российской </w:t>
            </w:r>
            <w:r>
              <w:rPr>
                <w:rStyle w:val="a5"/>
                <w:color w:val="22272F"/>
                <w:sz w:val="22"/>
                <w:szCs w:val="22"/>
                <w:u w:color="22272F"/>
              </w:rPr>
              <w:lastRenderedPageBreak/>
              <w:t>Федерации и для участника конкурентной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41C5154A" w14:textId="77777777" w:rsidR="00E44ED7" w:rsidRDefault="00E44ED7">
            <w:pPr>
              <w:pStyle w:val="s1"/>
              <w:pBdr>
                <w:top w:val="none" w:sz="0" w:space="0" w:color="auto"/>
                <w:left w:val="none" w:sz="0" w:space="0" w:color="auto"/>
                <w:bottom w:val="none" w:sz="0" w:space="0" w:color="auto"/>
                <w:right w:val="none" w:sz="0" w:space="0" w:color="auto"/>
              </w:pBdr>
              <w:shd w:val="clear" w:color="auto" w:fill="FFFFFF"/>
              <w:spacing w:before="0" w:after="0"/>
              <w:ind w:firstLine="295"/>
              <w:jc w:val="both"/>
              <w:rPr>
                <w:rStyle w:val="a5"/>
                <w:color w:val="22272F"/>
                <w:sz w:val="22"/>
                <w:szCs w:val="22"/>
                <w:u w:color="22272F"/>
              </w:rPr>
            </w:pPr>
            <w:r>
              <w:rPr>
                <w:rStyle w:val="a5"/>
                <w:color w:val="22272F"/>
                <w:sz w:val="22"/>
                <w:szCs w:val="22"/>
                <w:u w:color="22272F"/>
              </w:rPr>
              <w:t>8) информация и документы об обеспечении заявки на участие в конкурентной закупке, если соответствующее требование предусмотрено извещением об осуществлении такой закупки, документацией о конкурентной закупке;</w:t>
            </w:r>
          </w:p>
          <w:p w14:paraId="40CE80CA" w14:textId="77777777" w:rsidR="00E44ED7" w:rsidRDefault="00E44ED7">
            <w:pPr>
              <w:pStyle w:val="s1"/>
              <w:pBdr>
                <w:top w:val="none" w:sz="0" w:space="0" w:color="auto"/>
                <w:left w:val="none" w:sz="0" w:space="0" w:color="auto"/>
                <w:bottom w:val="none" w:sz="0" w:space="0" w:color="auto"/>
                <w:right w:val="none" w:sz="0" w:space="0" w:color="auto"/>
              </w:pBdr>
              <w:shd w:val="clear" w:color="auto" w:fill="FFFFFF"/>
              <w:spacing w:before="0" w:after="0"/>
              <w:ind w:firstLine="295"/>
              <w:jc w:val="both"/>
              <w:rPr>
                <w:rStyle w:val="a5"/>
                <w:b/>
                <w:bCs/>
                <w:i/>
                <w:iCs/>
                <w:color w:val="FF0000"/>
                <w:sz w:val="26"/>
                <w:szCs w:val="26"/>
                <w:u w:val="single" w:color="FF0000"/>
              </w:rPr>
            </w:pPr>
            <w:r>
              <w:rPr>
                <w:rStyle w:val="a5"/>
                <w:color w:val="22272F"/>
                <w:sz w:val="22"/>
                <w:szCs w:val="22"/>
                <w:u w:color="22272F"/>
              </w:rPr>
              <w:t>9) </w:t>
            </w:r>
            <w:r>
              <w:rPr>
                <w:rStyle w:val="a5"/>
                <w:b/>
                <w:bCs/>
                <w:i/>
                <w:iCs/>
                <w:color w:val="FF0000"/>
                <w:sz w:val="26"/>
                <w:szCs w:val="26"/>
                <w:u w:val="single" w:color="FF0000"/>
              </w:rPr>
              <w:t>декларация, подтверждающая на дату подачи заявки на участие в конкурентной закупке:</w:t>
            </w:r>
          </w:p>
          <w:p w14:paraId="4D2F951B" w14:textId="77777777" w:rsidR="00E44ED7" w:rsidRDefault="00E44ED7">
            <w:pPr>
              <w:pStyle w:val="s1"/>
              <w:pBdr>
                <w:top w:val="none" w:sz="0" w:space="0" w:color="auto"/>
                <w:left w:val="none" w:sz="0" w:space="0" w:color="auto"/>
                <w:bottom w:val="none" w:sz="0" w:space="0" w:color="auto"/>
                <w:right w:val="none" w:sz="0" w:space="0" w:color="auto"/>
              </w:pBdr>
              <w:shd w:val="clear" w:color="auto" w:fill="FFFFFF"/>
              <w:spacing w:before="0" w:after="0"/>
              <w:ind w:firstLine="295"/>
              <w:jc w:val="both"/>
              <w:rPr>
                <w:rStyle w:val="a5"/>
                <w:color w:val="22272F"/>
                <w:sz w:val="22"/>
                <w:szCs w:val="22"/>
                <w:u w:color="22272F"/>
              </w:rPr>
            </w:pPr>
            <w:r>
              <w:rPr>
                <w:rStyle w:val="a5"/>
                <w:color w:val="22272F"/>
                <w:sz w:val="22"/>
                <w:szCs w:val="22"/>
                <w:u w:color="22272F"/>
              </w:rPr>
              <w:t>а) непроведение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357810D7" w14:textId="77777777" w:rsidR="00E44ED7" w:rsidRDefault="00E44ED7">
            <w:pPr>
              <w:pStyle w:val="s1"/>
              <w:pBdr>
                <w:top w:val="none" w:sz="0" w:space="0" w:color="auto"/>
                <w:left w:val="none" w:sz="0" w:space="0" w:color="auto"/>
                <w:bottom w:val="none" w:sz="0" w:space="0" w:color="auto"/>
                <w:right w:val="none" w:sz="0" w:space="0" w:color="auto"/>
              </w:pBdr>
              <w:shd w:val="clear" w:color="auto" w:fill="FFFFFF"/>
              <w:spacing w:before="0" w:after="0"/>
              <w:ind w:firstLine="295"/>
              <w:jc w:val="both"/>
              <w:rPr>
                <w:rStyle w:val="a5"/>
                <w:color w:val="22272F"/>
                <w:sz w:val="22"/>
                <w:szCs w:val="22"/>
                <w:u w:color="22272F"/>
              </w:rPr>
            </w:pPr>
            <w:r>
              <w:rPr>
                <w:rStyle w:val="a5"/>
                <w:color w:val="22272F"/>
                <w:sz w:val="22"/>
                <w:szCs w:val="22"/>
                <w:u w:color="22272F"/>
              </w:rPr>
              <w:t xml:space="preserve">б) </w:t>
            </w:r>
            <w:proofErr w:type="spellStart"/>
            <w:r>
              <w:rPr>
                <w:rStyle w:val="a5"/>
                <w:color w:val="22272F"/>
                <w:sz w:val="22"/>
                <w:szCs w:val="22"/>
                <w:u w:color="22272F"/>
              </w:rPr>
              <w:t>неприостановление</w:t>
            </w:r>
            <w:proofErr w:type="spellEnd"/>
            <w:r>
              <w:rPr>
                <w:rStyle w:val="a5"/>
                <w:color w:val="22272F"/>
                <w:sz w:val="22"/>
                <w:szCs w:val="22"/>
                <w:u w:color="22272F"/>
              </w:rPr>
              <w:t xml:space="preserve"> деятельности участника конкурентной закупки в порядке, установленном Кодексом Российской Федерации об административных правонарушениях;</w:t>
            </w:r>
          </w:p>
          <w:p w14:paraId="5A2ACE63" w14:textId="77777777" w:rsidR="00E44ED7" w:rsidRDefault="00E44ED7">
            <w:pPr>
              <w:pStyle w:val="s1"/>
              <w:pBdr>
                <w:top w:val="none" w:sz="0" w:space="0" w:color="auto"/>
                <w:left w:val="none" w:sz="0" w:space="0" w:color="auto"/>
                <w:bottom w:val="none" w:sz="0" w:space="0" w:color="auto"/>
                <w:right w:val="none" w:sz="0" w:space="0" w:color="auto"/>
              </w:pBdr>
              <w:shd w:val="clear" w:color="auto" w:fill="FFFFFF"/>
              <w:spacing w:before="0" w:after="0"/>
              <w:ind w:firstLine="295"/>
              <w:jc w:val="both"/>
              <w:rPr>
                <w:rStyle w:val="a5"/>
                <w:color w:val="22272F"/>
                <w:sz w:val="22"/>
                <w:szCs w:val="22"/>
                <w:u w:color="22272F"/>
              </w:rPr>
            </w:pPr>
            <w:r>
              <w:rPr>
                <w:rStyle w:val="a5"/>
                <w:color w:val="22272F"/>
                <w:sz w:val="22"/>
                <w:szCs w:val="22"/>
                <w:u w:color="22272F"/>
              </w:rPr>
              <w:t>в) 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не принято;</w:t>
            </w:r>
          </w:p>
          <w:p w14:paraId="373C9457" w14:textId="77777777" w:rsidR="00E44ED7" w:rsidRDefault="00E44ED7">
            <w:pPr>
              <w:pStyle w:val="s1"/>
              <w:pBdr>
                <w:top w:val="none" w:sz="0" w:space="0" w:color="auto"/>
                <w:left w:val="none" w:sz="0" w:space="0" w:color="auto"/>
                <w:bottom w:val="none" w:sz="0" w:space="0" w:color="auto"/>
                <w:right w:val="none" w:sz="0" w:space="0" w:color="auto"/>
              </w:pBdr>
              <w:shd w:val="clear" w:color="auto" w:fill="FFFFFF"/>
              <w:spacing w:before="0" w:after="0"/>
              <w:ind w:firstLine="295"/>
              <w:jc w:val="both"/>
              <w:rPr>
                <w:rStyle w:val="a5"/>
                <w:color w:val="22272F"/>
                <w:sz w:val="22"/>
                <w:szCs w:val="22"/>
                <w:u w:color="22272F"/>
              </w:rPr>
            </w:pPr>
            <w:r>
              <w:rPr>
                <w:rStyle w:val="a5"/>
                <w:color w:val="22272F"/>
                <w:sz w:val="22"/>
                <w:szCs w:val="22"/>
                <w:u w:color="22272F"/>
              </w:rPr>
              <w:t>г) 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2A13A86C" w14:textId="77777777" w:rsidR="00E44ED7" w:rsidRDefault="00E44ED7">
            <w:pPr>
              <w:pStyle w:val="s1"/>
              <w:pBdr>
                <w:top w:val="none" w:sz="0" w:space="0" w:color="auto"/>
                <w:left w:val="none" w:sz="0" w:space="0" w:color="auto"/>
                <w:bottom w:val="none" w:sz="0" w:space="0" w:color="auto"/>
                <w:right w:val="none" w:sz="0" w:space="0" w:color="auto"/>
              </w:pBdr>
              <w:shd w:val="clear" w:color="auto" w:fill="FFFFFF"/>
              <w:spacing w:before="0" w:after="0"/>
              <w:ind w:firstLine="295"/>
              <w:jc w:val="both"/>
              <w:rPr>
                <w:rStyle w:val="a5"/>
                <w:color w:val="22272F"/>
                <w:sz w:val="22"/>
                <w:szCs w:val="22"/>
                <w:u w:color="22272F"/>
              </w:rPr>
            </w:pPr>
            <w:r>
              <w:rPr>
                <w:rStyle w:val="a5"/>
                <w:color w:val="22272F"/>
                <w:sz w:val="22"/>
                <w:szCs w:val="22"/>
                <w:u w:color="22272F"/>
              </w:rPr>
              <w:t xml:space="preserve">д) отсутствие фактов привлечения в течение двух лет до момента подачи заявки на участие в конкурентной закупке участника такой </w:t>
            </w:r>
            <w:r>
              <w:rPr>
                <w:rStyle w:val="a5"/>
                <w:color w:val="22272F"/>
                <w:sz w:val="22"/>
                <w:szCs w:val="22"/>
                <w:u w:color="22272F"/>
              </w:rPr>
              <w:lastRenderedPageBreak/>
              <w:t>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F30F067" w14:textId="77777777" w:rsidR="00E44ED7" w:rsidRDefault="00E44ED7">
            <w:pPr>
              <w:pStyle w:val="s1"/>
              <w:pBdr>
                <w:top w:val="none" w:sz="0" w:space="0" w:color="auto"/>
                <w:left w:val="none" w:sz="0" w:space="0" w:color="auto"/>
                <w:bottom w:val="none" w:sz="0" w:space="0" w:color="auto"/>
                <w:right w:val="none" w:sz="0" w:space="0" w:color="auto"/>
              </w:pBdr>
              <w:shd w:val="clear" w:color="auto" w:fill="FFFFFF"/>
              <w:spacing w:before="0" w:after="0"/>
              <w:ind w:firstLine="295"/>
              <w:jc w:val="both"/>
              <w:rPr>
                <w:rStyle w:val="a5"/>
                <w:color w:val="22272F"/>
                <w:sz w:val="22"/>
                <w:szCs w:val="22"/>
                <w:u w:color="22272F"/>
              </w:rPr>
            </w:pPr>
            <w:r>
              <w:rPr>
                <w:rStyle w:val="a5"/>
                <w:color w:val="22272F"/>
                <w:sz w:val="22"/>
                <w:szCs w:val="22"/>
                <w:u w:color="22272F"/>
              </w:rPr>
              <w:t xml:space="preserve">е) соответствие участника конкурентной закупки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 </w:t>
            </w:r>
            <w:r>
              <w:rPr>
                <w:rStyle w:val="a5"/>
                <w:b/>
                <w:bCs/>
                <w:sz w:val="22"/>
                <w:szCs w:val="22"/>
              </w:rPr>
              <w:t>не установлено</w:t>
            </w:r>
            <w:r>
              <w:rPr>
                <w:rStyle w:val="a5"/>
                <w:i/>
                <w:iCs/>
                <w:sz w:val="22"/>
                <w:szCs w:val="22"/>
              </w:rPr>
              <w:t>;</w:t>
            </w:r>
          </w:p>
          <w:p w14:paraId="23838FF6" w14:textId="77777777" w:rsidR="00E44ED7" w:rsidRDefault="00E44ED7">
            <w:pPr>
              <w:pStyle w:val="s1"/>
              <w:pBdr>
                <w:top w:val="none" w:sz="0" w:space="0" w:color="auto"/>
                <w:left w:val="none" w:sz="0" w:space="0" w:color="auto"/>
                <w:bottom w:val="none" w:sz="0" w:space="0" w:color="auto"/>
                <w:right w:val="none" w:sz="0" w:space="0" w:color="auto"/>
              </w:pBdr>
              <w:shd w:val="clear" w:color="auto" w:fill="FFFFFF"/>
              <w:spacing w:before="0" w:after="0"/>
              <w:ind w:firstLine="295"/>
              <w:jc w:val="both"/>
              <w:rPr>
                <w:rStyle w:val="a5"/>
                <w:color w:val="22272F"/>
                <w:sz w:val="22"/>
                <w:szCs w:val="22"/>
                <w:u w:color="22272F"/>
              </w:rPr>
            </w:pPr>
            <w:r>
              <w:rPr>
                <w:rStyle w:val="a5"/>
                <w:color w:val="22272F"/>
                <w:sz w:val="22"/>
                <w:szCs w:val="22"/>
                <w:u w:color="22272F"/>
              </w:rPr>
              <w:t>ж) 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r>
              <w:rPr>
                <w:rStyle w:val="a5"/>
                <w:b/>
                <w:bCs/>
                <w:i/>
                <w:iCs/>
                <w:sz w:val="22"/>
                <w:szCs w:val="22"/>
              </w:rPr>
              <w:t xml:space="preserve"> - установлено, при выполнении указанного условия.</w:t>
            </w:r>
          </w:p>
          <w:p w14:paraId="0936A377" w14:textId="77777777" w:rsidR="00E44ED7" w:rsidRDefault="00E44ED7">
            <w:pPr>
              <w:pStyle w:val="s1"/>
              <w:pBdr>
                <w:top w:val="none" w:sz="0" w:space="0" w:color="auto"/>
                <w:left w:val="none" w:sz="0" w:space="0" w:color="auto"/>
                <w:bottom w:val="none" w:sz="0" w:space="0" w:color="auto"/>
                <w:right w:val="none" w:sz="0" w:space="0" w:color="auto"/>
              </w:pBdr>
              <w:shd w:val="clear" w:color="auto" w:fill="FFFFFF"/>
              <w:spacing w:before="0" w:after="0"/>
              <w:ind w:firstLine="295"/>
              <w:jc w:val="both"/>
              <w:rPr>
                <w:rStyle w:val="a5"/>
                <w:color w:val="22272F"/>
                <w:sz w:val="22"/>
                <w:szCs w:val="22"/>
                <w:u w:color="22272F"/>
              </w:rPr>
            </w:pPr>
            <w:r>
              <w:rPr>
                <w:rStyle w:val="a5"/>
                <w:color w:val="22272F"/>
                <w:sz w:val="22"/>
                <w:szCs w:val="22"/>
                <w:u w:color="22272F"/>
              </w:rPr>
              <w:t>з) 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w:t>
            </w:r>
            <w:r>
              <w:rPr>
                <w:rStyle w:val="a5"/>
                <w:b/>
                <w:bCs/>
                <w:i/>
                <w:iCs/>
                <w:sz w:val="22"/>
                <w:szCs w:val="22"/>
              </w:rPr>
              <w:t xml:space="preserve"> - установлено, при выполнении указанного условия.</w:t>
            </w:r>
          </w:p>
          <w:p w14:paraId="1029D091" w14:textId="77777777" w:rsidR="00E44ED7" w:rsidRDefault="00E44ED7">
            <w:pPr>
              <w:pStyle w:val="s1"/>
              <w:pBdr>
                <w:top w:val="none" w:sz="0" w:space="0" w:color="auto"/>
                <w:left w:val="none" w:sz="0" w:space="0" w:color="auto"/>
                <w:bottom w:val="none" w:sz="0" w:space="0" w:color="auto"/>
                <w:right w:val="none" w:sz="0" w:space="0" w:color="auto"/>
              </w:pBdr>
              <w:shd w:val="clear" w:color="auto" w:fill="FFFFFF"/>
              <w:spacing w:before="0" w:after="0"/>
              <w:ind w:firstLine="295"/>
              <w:jc w:val="both"/>
              <w:rPr>
                <w:rStyle w:val="a5"/>
                <w:b/>
                <w:bCs/>
                <w:color w:val="FF0000"/>
                <w:sz w:val="22"/>
                <w:szCs w:val="22"/>
                <w:u w:val="single" w:color="FF0000"/>
              </w:rPr>
            </w:pPr>
            <w:r>
              <w:rPr>
                <w:rStyle w:val="a5"/>
                <w:color w:val="22272F"/>
                <w:sz w:val="22"/>
                <w:szCs w:val="22"/>
                <w:u w:color="22272F"/>
              </w:rPr>
              <w:t xml:space="preserve">10) </w:t>
            </w:r>
            <w:r>
              <w:rPr>
                <w:rStyle w:val="a5"/>
                <w:b/>
                <w:bCs/>
                <w:color w:val="FF0000"/>
                <w:sz w:val="22"/>
                <w:szCs w:val="22"/>
                <w:u w:val="single" w:color="FF0000"/>
              </w:rPr>
              <w:t>предложение участника конкурентной закупки в отношении предмета такой закупки;</w:t>
            </w:r>
          </w:p>
          <w:p w14:paraId="2F331754" w14:textId="77777777" w:rsidR="00E44ED7" w:rsidRDefault="00E44ED7">
            <w:pPr>
              <w:pStyle w:val="s1"/>
              <w:pBdr>
                <w:top w:val="none" w:sz="0" w:space="0" w:color="auto"/>
                <w:left w:val="none" w:sz="0" w:space="0" w:color="auto"/>
                <w:bottom w:val="none" w:sz="0" w:space="0" w:color="auto"/>
                <w:right w:val="none" w:sz="0" w:space="0" w:color="auto"/>
              </w:pBdr>
              <w:shd w:val="clear" w:color="auto" w:fill="FFFFFF"/>
              <w:spacing w:before="0" w:after="0"/>
              <w:ind w:firstLine="295"/>
              <w:jc w:val="both"/>
              <w:rPr>
                <w:rStyle w:val="a5"/>
                <w:i/>
                <w:iCs/>
                <w:color w:val="22272F"/>
                <w:sz w:val="22"/>
                <w:szCs w:val="22"/>
                <w:u w:color="22272F"/>
              </w:rPr>
            </w:pPr>
            <w:r>
              <w:rPr>
                <w:rStyle w:val="a5"/>
                <w:i/>
                <w:iCs/>
                <w:sz w:val="22"/>
                <w:szCs w:val="22"/>
              </w:rPr>
              <w:t xml:space="preserve">Участник должен предоставить заявку в соответствии с </w:t>
            </w:r>
            <w:r>
              <w:rPr>
                <w:rStyle w:val="a5"/>
                <w:b/>
                <w:bCs/>
                <w:i/>
                <w:iCs/>
                <w:sz w:val="22"/>
                <w:szCs w:val="22"/>
              </w:rPr>
              <w:t>инструкцией по заполнению заявки участником закупки</w:t>
            </w:r>
            <w:r>
              <w:rPr>
                <w:rStyle w:val="a5"/>
                <w:i/>
                <w:iCs/>
                <w:sz w:val="22"/>
                <w:szCs w:val="22"/>
              </w:rPr>
              <w:t>, являющейся приложением к Разделу «Техническое задание».</w:t>
            </w:r>
          </w:p>
          <w:p w14:paraId="5612C463" w14:textId="77777777" w:rsidR="00E44ED7" w:rsidRDefault="00E44ED7">
            <w:pPr>
              <w:pStyle w:val="s1"/>
              <w:pBdr>
                <w:top w:val="none" w:sz="0" w:space="0" w:color="auto"/>
                <w:left w:val="none" w:sz="0" w:space="0" w:color="auto"/>
                <w:bottom w:val="none" w:sz="0" w:space="0" w:color="auto"/>
                <w:right w:val="none" w:sz="0" w:space="0" w:color="auto"/>
              </w:pBdr>
              <w:shd w:val="clear" w:color="auto" w:fill="FFFFFF"/>
              <w:spacing w:before="0" w:after="0"/>
              <w:ind w:firstLine="295"/>
              <w:jc w:val="both"/>
              <w:rPr>
                <w:rStyle w:val="a5"/>
                <w:color w:val="22272F"/>
                <w:sz w:val="22"/>
                <w:szCs w:val="22"/>
                <w:u w:color="22272F"/>
              </w:rPr>
            </w:pPr>
            <w:r>
              <w:rPr>
                <w:rStyle w:val="a5"/>
                <w:color w:val="22272F"/>
                <w:sz w:val="22"/>
                <w:szCs w:val="22"/>
                <w:u w:color="22272F"/>
              </w:rPr>
              <w:t xml:space="preserve">11) </w:t>
            </w:r>
            <w:r>
              <w:rPr>
                <w:rStyle w:val="a5"/>
                <w:b/>
                <w:bCs/>
                <w:i/>
                <w:iCs/>
                <w:color w:val="FF0000"/>
                <w:sz w:val="22"/>
                <w:szCs w:val="22"/>
                <w:u w:val="single" w:color="FF0000"/>
              </w:rPr>
              <w:t>копии документов, подтверждающих соответствие товара, работы или услуги</w:t>
            </w:r>
            <w:r>
              <w:rPr>
                <w:rStyle w:val="a5"/>
                <w:color w:val="22272F"/>
                <w:sz w:val="22"/>
                <w:szCs w:val="22"/>
                <w:u w:color="22272F"/>
              </w:rPr>
              <w:t xml:space="preserve">,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 </w:t>
            </w:r>
            <w:r>
              <w:rPr>
                <w:rStyle w:val="a5"/>
                <w:color w:val="666666"/>
                <w:sz w:val="22"/>
                <w:szCs w:val="22"/>
                <w:u w:color="666666"/>
              </w:rPr>
              <w:t>Выберите элемент.</w:t>
            </w:r>
            <w:r>
              <w:rPr>
                <w:rStyle w:val="a5"/>
                <w:i/>
                <w:iCs/>
                <w:sz w:val="22"/>
                <w:szCs w:val="22"/>
              </w:rPr>
              <w:t>;</w:t>
            </w:r>
          </w:p>
          <w:p w14:paraId="2904DFC2" w14:textId="77777777" w:rsidR="00E44ED7" w:rsidRDefault="00E44ED7">
            <w:pPr>
              <w:pStyle w:val="s1"/>
              <w:pBdr>
                <w:top w:val="none" w:sz="0" w:space="0" w:color="auto"/>
                <w:left w:val="none" w:sz="0" w:space="0" w:color="auto"/>
                <w:bottom w:val="none" w:sz="0" w:space="0" w:color="auto"/>
                <w:right w:val="none" w:sz="0" w:space="0" w:color="auto"/>
              </w:pBdr>
              <w:shd w:val="clear" w:color="auto" w:fill="FFFFFF"/>
              <w:spacing w:before="0" w:after="0"/>
              <w:ind w:firstLine="295"/>
              <w:jc w:val="both"/>
              <w:rPr>
                <w:rStyle w:val="a5"/>
                <w:color w:val="22272F"/>
                <w:sz w:val="22"/>
                <w:szCs w:val="22"/>
                <w:u w:color="22272F"/>
              </w:rPr>
            </w:pPr>
            <w:r>
              <w:rPr>
                <w:rStyle w:val="a5"/>
                <w:color w:val="22272F"/>
                <w:sz w:val="22"/>
                <w:szCs w:val="22"/>
                <w:u w:color="22272F"/>
              </w:rPr>
              <w:t>12) другие документы в соответствии с требованиями Положения о закупке и извещения о проведения запроса котировок;</w:t>
            </w:r>
          </w:p>
          <w:p w14:paraId="3B08EE7E" w14:textId="77777777" w:rsidR="00E44ED7" w:rsidRDefault="00E44ED7">
            <w:pPr>
              <w:pStyle w:val="s1"/>
              <w:pBdr>
                <w:top w:val="none" w:sz="0" w:space="0" w:color="auto"/>
                <w:left w:val="none" w:sz="0" w:space="0" w:color="auto"/>
                <w:bottom w:val="none" w:sz="0" w:space="0" w:color="auto"/>
                <w:right w:val="none" w:sz="0" w:space="0" w:color="auto"/>
              </w:pBdr>
              <w:shd w:val="clear" w:color="auto" w:fill="FFFFFF"/>
              <w:spacing w:before="0" w:after="0"/>
              <w:ind w:firstLine="295"/>
              <w:jc w:val="both"/>
              <w:rPr>
                <w:rStyle w:val="a5"/>
                <w:color w:val="22272F"/>
                <w:sz w:val="22"/>
                <w:szCs w:val="22"/>
                <w:u w:color="22272F"/>
              </w:rPr>
            </w:pPr>
            <w:r>
              <w:rPr>
                <w:rStyle w:val="a5"/>
                <w:color w:val="22272F"/>
                <w:sz w:val="22"/>
                <w:szCs w:val="22"/>
                <w:u w:color="22272F"/>
              </w:rPr>
              <w:t>13) предложение о цене договора (единицы товара, работы, услуги).</w:t>
            </w:r>
          </w:p>
          <w:p w14:paraId="60B22985" w14:textId="77777777" w:rsidR="00E44ED7" w:rsidRPr="00185FF2" w:rsidRDefault="00E44ED7">
            <w:pPr>
              <w:pBdr>
                <w:top w:val="none" w:sz="0" w:space="0" w:color="auto"/>
                <w:left w:val="none" w:sz="0" w:space="0" w:color="auto"/>
                <w:bottom w:val="none" w:sz="0" w:space="0" w:color="auto"/>
                <w:right w:val="none" w:sz="0" w:space="0" w:color="auto"/>
              </w:pBdr>
              <w:ind w:firstLine="339"/>
              <w:jc w:val="both"/>
              <w:rPr>
                <w:rStyle w:val="a5"/>
                <w:i/>
                <w:iCs/>
                <w:shd w:val="clear" w:color="auto" w:fill="FFFFFF"/>
              </w:rPr>
            </w:pPr>
            <w:r w:rsidRPr="00185FF2">
              <w:rPr>
                <w:rStyle w:val="a5"/>
                <w:i/>
                <w:iCs/>
                <w:sz w:val="22"/>
                <w:szCs w:val="22"/>
                <w:shd w:val="clear" w:color="auto" w:fill="FFFFFF"/>
              </w:rPr>
              <w:t>Ценовое предложение, являющееся частью заявки участника, подается участником закупки с применением программно-аппаратных средств электронной площадки.</w:t>
            </w:r>
          </w:p>
          <w:p w14:paraId="2DEFB3AD" w14:textId="77777777" w:rsidR="00E44ED7" w:rsidRPr="00185FF2" w:rsidRDefault="00E44ED7">
            <w:pPr>
              <w:pBdr>
                <w:top w:val="none" w:sz="0" w:space="0" w:color="auto"/>
                <w:left w:val="none" w:sz="0" w:space="0" w:color="auto"/>
                <w:bottom w:val="none" w:sz="0" w:space="0" w:color="auto"/>
                <w:right w:val="none" w:sz="0" w:space="0" w:color="auto"/>
              </w:pBdr>
              <w:ind w:firstLine="339"/>
              <w:jc w:val="both"/>
              <w:rPr>
                <w:rStyle w:val="a5"/>
                <w:i/>
                <w:iCs/>
              </w:rPr>
            </w:pPr>
            <w:r w:rsidRPr="00185FF2">
              <w:rPr>
                <w:rStyle w:val="a5"/>
                <w:i/>
                <w:iCs/>
                <w:sz w:val="22"/>
                <w:szCs w:val="22"/>
                <w:shd w:val="clear" w:color="auto" w:fill="FFFFFF"/>
              </w:rPr>
              <w:t xml:space="preserve">В случае наличия в составе заявки ценового предложения в виде приложенного документа и такое ценовое предложение отличается от ценового предложения, поданного </w:t>
            </w:r>
            <w:r w:rsidRPr="00185FF2">
              <w:rPr>
                <w:rStyle w:val="a5"/>
                <w:i/>
                <w:iCs/>
                <w:sz w:val="22"/>
                <w:szCs w:val="22"/>
              </w:rPr>
              <w:t>с применением программно-аппаратных средств электронной площадки, оценка заявки осуществляется по ценовому предложению, указанному с применением программно-аппаратных средств электронной площадки.</w:t>
            </w:r>
          </w:p>
          <w:p w14:paraId="5FCCBDF3" w14:textId="77777777" w:rsidR="00E44ED7" w:rsidRPr="00185FF2" w:rsidRDefault="00E44ED7">
            <w:pPr>
              <w:pBdr>
                <w:top w:val="none" w:sz="0" w:space="0" w:color="auto"/>
                <w:left w:val="none" w:sz="0" w:space="0" w:color="auto"/>
                <w:bottom w:val="none" w:sz="0" w:space="0" w:color="auto"/>
                <w:right w:val="none" w:sz="0" w:space="0" w:color="auto"/>
              </w:pBdr>
              <w:ind w:firstLine="339"/>
              <w:jc w:val="both"/>
              <w:rPr>
                <w:rStyle w:val="a5"/>
                <w:i/>
                <w:iCs/>
                <w:shd w:val="clear" w:color="auto" w:fill="FFFFFF"/>
              </w:rPr>
            </w:pPr>
            <w:r w:rsidRPr="00185FF2">
              <w:rPr>
                <w:rStyle w:val="a5"/>
                <w:i/>
                <w:iCs/>
                <w:sz w:val="22"/>
                <w:szCs w:val="22"/>
              </w:rPr>
              <w:t xml:space="preserve">При оценке ценовых предложений устанавливаются единые правила </w:t>
            </w:r>
            <w:r w:rsidRPr="00185FF2">
              <w:rPr>
                <w:rStyle w:val="a5"/>
                <w:i/>
                <w:iCs/>
                <w:sz w:val="22"/>
                <w:szCs w:val="22"/>
                <w:shd w:val="clear" w:color="auto" w:fill="FFFFFF"/>
              </w:rPr>
              <w:t>сравнения таких ценовых предложений участников закупки, вне зависимости от используемой тем или иным участником системы налогообложения.</w:t>
            </w:r>
          </w:p>
          <w:p w14:paraId="4CA005C4" w14:textId="77777777" w:rsidR="00E44ED7" w:rsidRPr="00185FF2" w:rsidRDefault="00E44ED7">
            <w:pPr>
              <w:pBdr>
                <w:top w:val="none" w:sz="0" w:space="0" w:color="auto"/>
                <w:left w:val="none" w:sz="0" w:space="0" w:color="auto"/>
                <w:bottom w:val="none" w:sz="0" w:space="0" w:color="auto"/>
                <w:right w:val="none" w:sz="0" w:space="0" w:color="auto"/>
              </w:pBdr>
              <w:ind w:firstLine="339"/>
              <w:jc w:val="both"/>
              <w:rPr>
                <w:rStyle w:val="a5"/>
              </w:rPr>
            </w:pPr>
            <w:r w:rsidRPr="00185FF2">
              <w:rPr>
                <w:rStyle w:val="a5"/>
                <w:sz w:val="22"/>
                <w:szCs w:val="22"/>
              </w:rPr>
              <w:t xml:space="preserve">14) </w:t>
            </w:r>
            <w:r w:rsidRPr="00185FF2">
              <w:rPr>
                <w:rStyle w:val="a5"/>
                <w:b/>
                <w:bCs/>
                <w:i/>
                <w:iCs/>
                <w:color w:val="FF0000"/>
                <w:sz w:val="22"/>
                <w:szCs w:val="22"/>
                <w:u w:val="single" w:color="FF0000"/>
              </w:rPr>
              <w:t>наименование страны происхождения поставляемого товара</w:t>
            </w:r>
            <w:r w:rsidRPr="00185FF2">
              <w:rPr>
                <w:rStyle w:val="a5"/>
                <w:color w:val="FF0000"/>
                <w:sz w:val="22"/>
                <w:szCs w:val="22"/>
                <w:u w:color="FF0000"/>
              </w:rPr>
              <w:t xml:space="preserve"> </w:t>
            </w:r>
            <w:r w:rsidRPr="00185FF2">
              <w:rPr>
                <w:rStyle w:val="a5"/>
                <w:sz w:val="22"/>
                <w:szCs w:val="22"/>
              </w:rPr>
              <w:t>(при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w:t>
            </w:r>
            <w:hyperlink r:id="rId17" w:history="1">
              <w:r w:rsidRPr="00185FF2">
                <w:rPr>
                  <w:rStyle w:val="Hyperlink4"/>
                  <w:rFonts w:cs="Times New Roman"/>
                  <w:sz w:val="22"/>
                  <w:szCs w:val="22"/>
                  <w:lang w:eastAsia="ru-RU"/>
                </w:rPr>
                <w:t xml:space="preserve">пунктом 2 </w:t>
              </w:r>
              <w:r w:rsidRPr="00185FF2">
                <w:rPr>
                  <w:rStyle w:val="Hyperlink4"/>
                  <w:rFonts w:cs="Times New Roman"/>
                  <w:sz w:val="22"/>
                  <w:szCs w:val="22"/>
                  <w:lang w:eastAsia="ru-RU"/>
                </w:rPr>
                <w:lastRenderedPageBreak/>
                <w:t>части 2 статьи 3.1-4</w:t>
              </w:r>
            </w:hyperlink>
            <w:r w:rsidRPr="00185FF2">
              <w:rPr>
                <w:rStyle w:val="Hyperlink4"/>
                <w:rFonts w:cs="Times New Roman"/>
                <w:sz w:val="22"/>
                <w:szCs w:val="22"/>
                <w:lang w:eastAsia="ru-RU"/>
              </w:rPr>
              <w:t xml:space="preserve"> Федерального закона № 223-ФЗ; - установлено, если предметом закупки является товар (в том числе поставляемых при выполнении закупаемых работ, оказании закупаемых услуг)</w:t>
            </w:r>
          </w:p>
          <w:p w14:paraId="320A1F06" w14:textId="77777777" w:rsidR="00E44ED7" w:rsidRPr="00185FF2" w:rsidRDefault="00E44ED7">
            <w:pPr>
              <w:pBdr>
                <w:top w:val="none" w:sz="0" w:space="0" w:color="auto"/>
                <w:left w:val="none" w:sz="0" w:space="0" w:color="auto"/>
                <w:bottom w:val="none" w:sz="0" w:space="0" w:color="auto"/>
                <w:right w:val="none" w:sz="0" w:space="0" w:color="auto"/>
              </w:pBdr>
              <w:ind w:firstLine="339"/>
              <w:jc w:val="both"/>
            </w:pPr>
            <w:r w:rsidRPr="00185FF2">
              <w:rPr>
                <w:rStyle w:val="a5"/>
                <w:i/>
                <w:iCs/>
                <w:sz w:val="22"/>
                <w:szCs w:val="22"/>
              </w:rPr>
              <w:t>Информация о предоставлении национального режима содержится в подразделе раздела 1 «Предоставление национального режима при осуществлении закупок», перечень информации и/или документов, определенных в соответствии с </w:t>
            </w:r>
            <w:hyperlink r:id="rId18" w:history="1">
              <w:r w:rsidRPr="00185FF2">
                <w:rPr>
                  <w:rStyle w:val="Hyperlink5"/>
                  <w:rFonts w:cs="Times New Roman"/>
                  <w:iCs/>
                  <w:szCs w:val="22"/>
                  <w:lang w:eastAsia="ru-RU"/>
                </w:rPr>
                <w:t>пунктом 2 части 2 статьи 3.1-4</w:t>
              </w:r>
            </w:hyperlink>
            <w:r w:rsidRPr="00185FF2">
              <w:rPr>
                <w:rStyle w:val="Hyperlink5"/>
                <w:rFonts w:cs="Times New Roman"/>
                <w:iCs/>
                <w:szCs w:val="22"/>
                <w:lang w:eastAsia="ru-RU"/>
              </w:rPr>
              <w:t>  Федерального закона 223-ФЗ содержится в постановлении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и в инструкции по заполнению заявки участником закупки, являющейся приложением к Разделу «Техническое задание».</w:t>
            </w:r>
          </w:p>
        </w:tc>
      </w:tr>
      <w:tr w:rsidR="00E44ED7" w:rsidRPr="00185FF2" w14:paraId="5E5A82FD" w14:textId="77777777">
        <w:trPr>
          <w:trHeight w:val="555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B595FE5" w14:textId="77777777" w:rsidR="00E44ED7" w:rsidRPr="00185FF2" w:rsidRDefault="00E44ED7">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lastRenderedPageBreak/>
              <w:t>6.2.</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EC0BE98" w14:textId="77777777" w:rsidR="00E44ED7" w:rsidRPr="00185FF2" w:rsidRDefault="00E44ED7">
            <w:pPr>
              <w:pBdr>
                <w:top w:val="none" w:sz="0" w:space="0" w:color="auto"/>
                <w:left w:val="none" w:sz="0" w:space="0" w:color="auto"/>
                <w:bottom w:val="none" w:sz="0" w:space="0" w:color="auto"/>
                <w:right w:val="none" w:sz="0" w:space="0" w:color="auto"/>
              </w:pBdr>
              <w:tabs>
                <w:tab w:val="left" w:pos="360"/>
              </w:tabs>
            </w:pPr>
            <w:r w:rsidRPr="00185FF2">
              <w:rPr>
                <w:rStyle w:val="Hyperlink3"/>
                <w:rFonts w:cs="Times New Roman"/>
                <w:szCs w:val="22"/>
                <w:lang w:eastAsia="ru-RU"/>
              </w:rPr>
              <w:t>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35C7E00" w14:textId="77777777" w:rsidR="00E44ED7" w:rsidRDefault="00E44ED7">
            <w:pPr>
              <w:pStyle w:val="s1"/>
              <w:pBdr>
                <w:top w:val="none" w:sz="0" w:space="0" w:color="auto"/>
                <w:left w:val="none" w:sz="0" w:space="0" w:color="auto"/>
                <w:bottom w:val="none" w:sz="0" w:space="0" w:color="auto"/>
                <w:right w:val="none" w:sz="0" w:space="0" w:color="auto"/>
              </w:pBdr>
              <w:shd w:val="clear" w:color="auto" w:fill="FFFFFF"/>
              <w:spacing w:before="0" w:after="0"/>
              <w:ind w:firstLine="295"/>
              <w:jc w:val="both"/>
            </w:pPr>
            <w:r>
              <w:rPr>
                <w:rStyle w:val="a5"/>
                <w:b/>
                <w:bCs/>
                <w:i/>
                <w:iCs/>
                <w:color w:val="FF0000"/>
                <w:sz w:val="22"/>
                <w:szCs w:val="22"/>
                <w:u w:val="single" w:color="FF0000"/>
              </w:rPr>
              <w:t>Участник должен предоставить заявку в соответствии с инструкцией по заполнению заявки участником закупки, являющейся приложением к данному Извещению.</w:t>
            </w:r>
          </w:p>
        </w:tc>
      </w:tr>
      <w:tr w:rsidR="00E44ED7" w:rsidRPr="00185FF2" w14:paraId="5742B4BC" w14:textId="77777777">
        <w:trPr>
          <w:trHeight w:val="271"/>
          <w:jc w:val="center"/>
        </w:trPr>
        <w:tc>
          <w:tcPr>
            <w:tcW w:w="665"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51601E91" w14:textId="77777777" w:rsidR="00E44ED7" w:rsidRPr="00185FF2" w:rsidRDefault="00E44ED7">
            <w:pPr>
              <w:pBdr>
                <w:top w:val="none" w:sz="0" w:space="0" w:color="auto"/>
                <w:left w:val="none" w:sz="0" w:space="0" w:color="auto"/>
                <w:bottom w:val="none" w:sz="0" w:space="0" w:color="auto"/>
                <w:right w:val="none" w:sz="0" w:space="0" w:color="auto"/>
              </w:pBdr>
              <w:jc w:val="center"/>
            </w:pPr>
            <w:r w:rsidRPr="00185FF2">
              <w:rPr>
                <w:rStyle w:val="a5"/>
                <w:b/>
                <w:bCs/>
                <w:sz w:val="22"/>
                <w:szCs w:val="22"/>
              </w:rPr>
              <w:t>7.</w:t>
            </w:r>
          </w:p>
        </w:tc>
        <w:tc>
          <w:tcPr>
            <w:tcW w:w="9437" w:type="dxa"/>
            <w:gridSpan w:val="2"/>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6F8187C6" w14:textId="77777777" w:rsidR="00E44ED7" w:rsidRPr="00185FF2" w:rsidRDefault="00E44ED7">
            <w:pPr>
              <w:pBdr>
                <w:top w:val="none" w:sz="0" w:space="0" w:color="auto"/>
                <w:left w:val="none" w:sz="0" w:space="0" w:color="auto"/>
                <w:bottom w:val="none" w:sz="0" w:space="0" w:color="auto"/>
                <w:right w:val="none" w:sz="0" w:space="0" w:color="auto"/>
              </w:pBdr>
              <w:jc w:val="both"/>
            </w:pPr>
            <w:r w:rsidRPr="00185FF2">
              <w:rPr>
                <w:rStyle w:val="a5"/>
                <w:b/>
                <w:bCs/>
                <w:sz w:val="22"/>
                <w:szCs w:val="22"/>
              </w:rPr>
              <w:t>Особенности участия в закупке коллективных участников</w:t>
            </w:r>
          </w:p>
        </w:tc>
      </w:tr>
      <w:tr w:rsidR="00E44ED7" w:rsidRPr="00185FF2" w14:paraId="2EED1C6A" w14:textId="77777777">
        <w:trPr>
          <w:trHeight w:val="1371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51C693D" w14:textId="77777777" w:rsidR="00E44ED7" w:rsidRPr="00185FF2" w:rsidRDefault="00E44ED7">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lastRenderedPageBreak/>
              <w:t>7.1.</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DFE13F1" w14:textId="77777777" w:rsidR="00E44ED7" w:rsidRPr="00185FF2" w:rsidRDefault="00E44ED7">
            <w:pPr>
              <w:pBdr>
                <w:top w:val="none" w:sz="0" w:space="0" w:color="auto"/>
                <w:left w:val="none" w:sz="0" w:space="0" w:color="auto"/>
                <w:bottom w:val="none" w:sz="0" w:space="0" w:color="auto"/>
                <w:right w:val="none" w:sz="0" w:space="0" w:color="auto"/>
              </w:pBdr>
              <w:tabs>
                <w:tab w:val="left" w:pos="360"/>
              </w:tabs>
            </w:pPr>
            <w:r w:rsidRPr="00185FF2">
              <w:rPr>
                <w:rStyle w:val="Hyperlink3"/>
                <w:rFonts w:cs="Times New Roman"/>
                <w:szCs w:val="22"/>
                <w:lang w:eastAsia="ru-RU"/>
              </w:rPr>
              <w:t>Условия участия в закупке коллективных участников</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74FC2AB" w14:textId="77777777" w:rsidR="00E44ED7" w:rsidRPr="00185FF2" w:rsidRDefault="00E44ED7">
            <w:pPr>
              <w:pBdr>
                <w:top w:val="none" w:sz="0" w:space="0" w:color="auto"/>
                <w:left w:val="none" w:sz="0" w:space="0" w:color="auto"/>
                <w:bottom w:val="none" w:sz="0" w:space="0" w:color="auto"/>
                <w:right w:val="none" w:sz="0" w:space="0" w:color="auto"/>
              </w:pBdr>
              <w:ind w:firstLine="339"/>
              <w:jc w:val="both"/>
              <w:rPr>
                <w:rStyle w:val="a5"/>
              </w:rPr>
            </w:pPr>
            <w:r w:rsidRPr="00185FF2">
              <w:rPr>
                <w:rStyle w:val="Hyperlink4"/>
                <w:rFonts w:cs="Times New Roman"/>
                <w:sz w:val="22"/>
                <w:szCs w:val="22"/>
                <w:lang w:eastAsia="ru-RU"/>
              </w:rPr>
              <w:t>1) Допускается участие в процедуре закупки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процедуры закупки на основании заключенного договора.</w:t>
            </w:r>
          </w:p>
          <w:p w14:paraId="09EBE3DB" w14:textId="77777777" w:rsidR="00E44ED7" w:rsidRPr="00185FF2" w:rsidRDefault="00E44ED7">
            <w:pPr>
              <w:pBdr>
                <w:top w:val="none" w:sz="0" w:space="0" w:color="auto"/>
                <w:left w:val="none" w:sz="0" w:space="0" w:color="auto"/>
                <w:bottom w:val="none" w:sz="0" w:space="0" w:color="auto"/>
                <w:right w:val="none" w:sz="0" w:space="0" w:color="auto"/>
              </w:pBdr>
              <w:ind w:firstLine="339"/>
              <w:jc w:val="both"/>
              <w:rPr>
                <w:rStyle w:val="a5"/>
              </w:rPr>
            </w:pPr>
            <w:r w:rsidRPr="00185FF2">
              <w:rPr>
                <w:rStyle w:val="Hyperlink4"/>
                <w:rFonts w:cs="Times New Roman"/>
                <w:sz w:val="22"/>
                <w:szCs w:val="22"/>
                <w:lang w:eastAsia="ru-RU"/>
              </w:rPr>
              <w:t>2) Юридическое или физическое лицо, в том числе индивидуальный предприниматель, может одновременно участвовать только в составе одного коллективного участника, участвующего в процедуре закупки.</w:t>
            </w:r>
          </w:p>
          <w:p w14:paraId="3990F1D8" w14:textId="77777777" w:rsidR="00E44ED7" w:rsidRPr="00185FF2" w:rsidRDefault="00E44ED7">
            <w:pPr>
              <w:pBdr>
                <w:top w:val="none" w:sz="0" w:space="0" w:color="auto"/>
                <w:left w:val="none" w:sz="0" w:space="0" w:color="auto"/>
                <w:bottom w:val="none" w:sz="0" w:space="0" w:color="auto"/>
                <w:right w:val="none" w:sz="0" w:space="0" w:color="auto"/>
              </w:pBdr>
              <w:ind w:firstLine="339"/>
              <w:jc w:val="both"/>
              <w:rPr>
                <w:rStyle w:val="a5"/>
              </w:rPr>
            </w:pPr>
            <w:r w:rsidRPr="00185FF2">
              <w:rPr>
                <w:rStyle w:val="Hyperlink4"/>
                <w:rFonts w:cs="Times New Roman"/>
                <w:sz w:val="22"/>
                <w:szCs w:val="22"/>
                <w:lang w:eastAsia="ru-RU"/>
              </w:rPr>
              <w:t>3) Не допускается подача заявок на участие в проведении процедуры закупки юридическим или физическим лицом, в том числе индивидуальным предпринимателем одновременно самостоятельно и в составе коллективного участника.</w:t>
            </w:r>
          </w:p>
          <w:p w14:paraId="089AC889" w14:textId="77777777" w:rsidR="00E44ED7" w:rsidRPr="00185FF2" w:rsidRDefault="00E44ED7">
            <w:pPr>
              <w:pBdr>
                <w:top w:val="none" w:sz="0" w:space="0" w:color="auto"/>
                <w:left w:val="none" w:sz="0" w:space="0" w:color="auto"/>
                <w:bottom w:val="none" w:sz="0" w:space="0" w:color="auto"/>
                <w:right w:val="none" w:sz="0" w:space="0" w:color="auto"/>
              </w:pBdr>
              <w:ind w:firstLine="339"/>
              <w:jc w:val="both"/>
              <w:rPr>
                <w:rStyle w:val="a5"/>
              </w:rPr>
            </w:pPr>
            <w:r w:rsidRPr="00185FF2">
              <w:rPr>
                <w:rStyle w:val="Hyperlink4"/>
                <w:rFonts w:cs="Times New Roman"/>
                <w:sz w:val="22"/>
                <w:szCs w:val="22"/>
                <w:lang w:eastAsia="ru-RU"/>
              </w:rPr>
              <w:t>4) При установлении обстоятельств, предусмотренных подпунктами 2 и 3 пункта 7.1 подраздела 7 раздела 1 «Информационная карта» извещения о проведении запроса котировок Положения все заявки, поданные от имени таких коллективных участников, а также от юридических и физических лиц, в том числе индивидуальных предпринимателей, подлежат отклонению.</w:t>
            </w:r>
          </w:p>
          <w:p w14:paraId="350BD3D0" w14:textId="77777777" w:rsidR="00E44ED7" w:rsidRPr="00185FF2" w:rsidRDefault="00E44ED7">
            <w:pPr>
              <w:pBdr>
                <w:top w:val="none" w:sz="0" w:space="0" w:color="auto"/>
                <w:left w:val="none" w:sz="0" w:space="0" w:color="auto"/>
                <w:bottom w:val="none" w:sz="0" w:space="0" w:color="auto"/>
                <w:right w:val="none" w:sz="0" w:space="0" w:color="auto"/>
              </w:pBdr>
              <w:ind w:firstLine="339"/>
              <w:jc w:val="both"/>
              <w:rPr>
                <w:rStyle w:val="a5"/>
              </w:rPr>
            </w:pPr>
            <w:r w:rsidRPr="00185FF2">
              <w:rPr>
                <w:rStyle w:val="Hyperlink4"/>
                <w:rFonts w:cs="Times New Roman"/>
                <w:sz w:val="22"/>
                <w:szCs w:val="22"/>
                <w:lang w:eastAsia="ru-RU"/>
              </w:rPr>
              <w:t>5) В случае участия коллективного участника в процедуре закупки каждый из участников коллективного участника должен соответствовать требованиям, предъявленным к участникам процедуры закупки в документации о закупке, за исключением случаев, специально оговоренных в документации о закупке. В случае если документацией о закупке установлены критерии оценки, оценка коллективной заявки осуществляется по совокупности сведений, предоставленных каждым членом коллективного участника.</w:t>
            </w:r>
          </w:p>
          <w:p w14:paraId="21C99434" w14:textId="77777777" w:rsidR="00E44ED7" w:rsidRPr="00185FF2" w:rsidRDefault="00E44ED7">
            <w:pPr>
              <w:pBdr>
                <w:top w:val="none" w:sz="0" w:space="0" w:color="auto"/>
                <w:left w:val="none" w:sz="0" w:space="0" w:color="auto"/>
                <w:bottom w:val="none" w:sz="0" w:space="0" w:color="auto"/>
                <w:right w:val="none" w:sz="0" w:space="0" w:color="auto"/>
              </w:pBdr>
              <w:ind w:firstLine="339"/>
              <w:jc w:val="both"/>
              <w:rPr>
                <w:rStyle w:val="a5"/>
              </w:rPr>
            </w:pPr>
            <w:r w:rsidRPr="00185FF2">
              <w:rPr>
                <w:rStyle w:val="Hyperlink4"/>
                <w:rFonts w:cs="Times New Roman"/>
                <w:sz w:val="22"/>
                <w:szCs w:val="22"/>
                <w:lang w:eastAsia="ru-RU"/>
              </w:rPr>
              <w:t>6) В составе заявки на участие в процедуре проведения закупки коллективный участник в обязательном порядке представляет заверенную копию соглашения между членами коллективного участника, в котором должно быть в обязательном порядке определено лицо, с которым заключается договор от имени всех остальных участников, распределение между участниками прав и обязанностей, объемов поставки товаров, выполнения работ, оказания услуг.</w:t>
            </w:r>
          </w:p>
          <w:p w14:paraId="4D4746DD" w14:textId="77777777" w:rsidR="00E44ED7" w:rsidRPr="00185FF2" w:rsidRDefault="00E44ED7">
            <w:pPr>
              <w:pBdr>
                <w:top w:val="none" w:sz="0" w:space="0" w:color="auto"/>
                <w:left w:val="none" w:sz="0" w:space="0" w:color="auto"/>
                <w:bottom w:val="none" w:sz="0" w:space="0" w:color="auto"/>
                <w:right w:val="none" w:sz="0" w:space="0" w:color="auto"/>
              </w:pBdr>
              <w:ind w:firstLine="339"/>
              <w:jc w:val="both"/>
              <w:rPr>
                <w:rStyle w:val="a5"/>
              </w:rPr>
            </w:pPr>
            <w:r w:rsidRPr="00185FF2">
              <w:rPr>
                <w:rStyle w:val="Hyperlink4"/>
                <w:rFonts w:cs="Times New Roman"/>
                <w:sz w:val="22"/>
                <w:szCs w:val="22"/>
                <w:lang w:eastAsia="ru-RU"/>
              </w:rPr>
              <w:t>7) Если хотя бы один участник коллективного участника, входящей в состав коллективного участника, на стадии подачи заявок отказывается от участия в проведении процедуры закупки, заявка от такого коллективного участника подлежит отклонению.</w:t>
            </w:r>
          </w:p>
          <w:p w14:paraId="42765A10" w14:textId="77777777" w:rsidR="00E44ED7" w:rsidRPr="00185FF2" w:rsidRDefault="00E44ED7">
            <w:pPr>
              <w:pBdr>
                <w:top w:val="none" w:sz="0" w:space="0" w:color="auto"/>
                <w:left w:val="none" w:sz="0" w:space="0" w:color="auto"/>
                <w:bottom w:val="none" w:sz="0" w:space="0" w:color="auto"/>
                <w:right w:val="none" w:sz="0" w:space="0" w:color="auto"/>
              </w:pBdr>
              <w:ind w:firstLine="339"/>
              <w:jc w:val="both"/>
              <w:rPr>
                <w:rStyle w:val="a5"/>
              </w:rPr>
            </w:pPr>
            <w:r w:rsidRPr="00185FF2">
              <w:rPr>
                <w:rStyle w:val="Hyperlink4"/>
                <w:rFonts w:cs="Times New Roman"/>
                <w:sz w:val="22"/>
                <w:szCs w:val="22"/>
                <w:lang w:eastAsia="ru-RU"/>
              </w:rPr>
              <w:t>8) В случае если после признания коллективного участника победителем процедуры закупки, хотя бы один участник коллективного участника отказывается от заключения договора, данный коллективный участник признается уклонившимся от заключения договора. Те же правила распространяются на заключение договора с лицом, занявшим второе место в случаях, когда в соответствии с Положением о закупке договор заключается с участником, занявшим второе место.</w:t>
            </w:r>
          </w:p>
          <w:p w14:paraId="5169E01E" w14:textId="77777777" w:rsidR="00E44ED7" w:rsidRPr="00185FF2" w:rsidRDefault="00E44ED7">
            <w:pPr>
              <w:pBdr>
                <w:top w:val="none" w:sz="0" w:space="0" w:color="auto"/>
                <w:left w:val="none" w:sz="0" w:space="0" w:color="auto"/>
                <w:bottom w:val="none" w:sz="0" w:space="0" w:color="auto"/>
                <w:right w:val="none" w:sz="0" w:space="0" w:color="auto"/>
              </w:pBdr>
              <w:ind w:firstLine="339"/>
              <w:jc w:val="both"/>
              <w:rPr>
                <w:rStyle w:val="a5"/>
              </w:rPr>
            </w:pPr>
            <w:r w:rsidRPr="00185FF2">
              <w:rPr>
                <w:rStyle w:val="Hyperlink4"/>
                <w:rFonts w:cs="Times New Roman"/>
                <w:sz w:val="22"/>
                <w:szCs w:val="22"/>
                <w:lang w:eastAsia="ru-RU"/>
              </w:rPr>
              <w:t>9) Требования об исполнении договора могут быть предъявлены к любому лицу либо нескольким лицам, входящим в состав коллективного участника по выбору заказчика. Данное лицо или лица обязаны обеспечить выполнение договора в полном объеме.</w:t>
            </w:r>
          </w:p>
          <w:p w14:paraId="65C7C39A" w14:textId="77777777" w:rsidR="00E44ED7" w:rsidRPr="00185FF2" w:rsidRDefault="00E44ED7">
            <w:pPr>
              <w:pBdr>
                <w:top w:val="none" w:sz="0" w:space="0" w:color="auto"/>
                <w:left w:val="none" w:sz="0" w:space="0" w:color="auto"/>
                <w:bottom w:val="none" w:sz="0" w:space="0" w:color="auto"/>
                <w:right w:val="none" w:sz="0" w:space="0" w:color="auto"/>
              </w:pBdr>
              <w:ind w:firstLine="339"/>
              <w:jc w:val="both"/>
              <w:rPr>
                <w:rStyle w:val="a5"/>
              </w:rPr>
            </w:pPr>
            <w:r w:rsidRPr="00185FF2">
              <w:rPr>
                <w:rStyle w:val="Hyperlink4"/>
                <w:rFonts w:cs="Times New Roman"/>
                <w:sz w:val="22"/>
                <w:szCs w:val="22"/>
                <w:lang w:eastAsia="ru-RU"/>
              </w:rPr>
              <w:t>10) Требования о выплате неустойки или других штрафных санкций, вытекающих из договора, могут быть предъявлены к любому лицу либо нескольким лицам, входящим в состав коллективного участника по выбору заказчика. Данное лицо или лица обязаны обеспечить выплату неустойки или других штрафных санкций в полном объеме.</w:t>
            </w:r>
          </w:p>
          <w:p w14:paraId="3BA7C995" w14:textId="77777777" w:rsidR="00E44ED7" w:rsidRPr="00185FF2" w:rsidRDefault="00E44ED7">
            <w:pPr>
              <w:pBdr>
                <w:top w:val="none" w:sz="0" w:space="0" w:color="auto"/>
                <w:left w:val="none" w:sz="0" w:space="0" w:color="auto"/>
                <w:bottom w:val="none" w:sz="0" w:space="0" w:color="auto"/>
                <w:right w:val="none" w:sz="0" w:space="0" w:color="auto"/>
              </w:pBdr>
              <w:ind w:firstLine="339"/>
              <w:jc w:val="both"/>
            </w:pPr>
            <w:r w:rsidRPr="00185FF2">
              <w:rPr>
                <w:rStyle w:val="Hyperlink3"/>
                <w:rFonts w:cs="Times New Roman"/>
                <w:szCs w:val="22"/>
                <w:lang w:eastAsia="ru-RU"/>
              </w:rPr>
              <w:t>11) В договоре о совместном участии должны быть в обязательном порядке включены условия о солидарной ответственности лиц, входящих в состав коллективного участника. В случае отсутствия таких условий в договоре о совместном участии, заявка, поданная от такого коллективного участника, подлежит отклонению.</w:t>
            </w:r>
          </w:p>
        </w:tc>
      </w:tr>
      <w:tr w:rsidR="00E44ED7" w:rsidRPr="00185FF2" w14:paraId="524EAD69" w14:textId="77777777">
        <w:trPr>
          <w:trHeight w:val="271"/>
          <w:jc w:val="center"/>
        </w:trPr>
        <w:tc>
          <w:tcPr>
            <w:tcW w:w="665"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5967ECB1" w14:textId="77777777" w:rsidR="00E44ED7" w:rsidRPr="00185FF2" w:rsidRDefault="00E44ED7">
            <w:pPr>
              <w:pBdr>
                <w:top w:val="none" w:sz="0" w:space="0" w:color="auto"/>
                <w:left w:val="none" w:sz="0" w:space="0" w:color="auto"/>
                <w:bottom w:val="none" w:sz="0" w:space="0" w:color="auto"/>
                <w:right w:val="none" w:sz="0" w:space="0" w:color="auto"/>
              </w:pBdr>
              <w:jc w:val="center"/>
            </w:pPr>
            <w:r w:rsidRPr="00185FF2">
              <w:rPr>
                <w:rStyle w:val="a5"/>
                <w:b/>
                <w:bCs/>
                <w:sz w:val="22"/>
                <w:szCs w:val="22"/>
              </w:rPr>
              <w:lastRenderedPageBreak/>
              <w:t>8.</w:t>
            </w:r>
          </w:p>
        </w:tc>
        <w:tc>
          <w:tcPr>
            <w:tcW w:w="9437" w:type="dxa"/>
            <w:gridSpan w:val="2"/>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02F02882" w14:textId="77777777" w:rsidR="00E44ED7" w:rsidRPr="00185FF2" w:rsidRDefault="00E44ED7">
            <w:pPr>
              <w:pBdr>
                <w:top w:val="none" w:sz="0" w:space="0" w:color="auto"/>
                <w:left w:val="none" w:sz="0" w:space="0" w:color="auto"/>
                <w:bottom w:val="none" w:sz="0" w:space="0" w:color="auto"/>
                <w:right w:val="none" w:sz="0" w:space="0" w:color="auto"/>
              </w:pBdr>
              <w:ind w:firstLine="339"/>
              <w:jc w:val="both"/>
            </w:pPr>
            <w:r w:rsidRPr="00185FF2">
              <w:rPr>
                <w:rStyle w:val="a5"/>
                <w:b/>
                <w:bCs/>
                <w:sz w:val="22"/>
                <w:szCs w:val="22"/>
              </w:rPr>
              <w:t>Иные сведения</w:t>
            </w:r>
          </w:p>
        </w:tc>
      </w:tr>
      <w:tr w:rsidR="00E44ED7" w:rsidRPr="00185FF2" w14:paraId="594A2D0E" w14:textId="77777777">
        <w:trPr>
          <w:trHeight w:val="1526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F5F791A" w14:textId="77777777" w:rsidR="00E44ED7" w:rsidRPr="00185FF2" w:rsidRDefault="00E44ED7">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lastRenderedPageBreak/>
              <w:t>8.1.</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CB5B0C2" w14:textId="77777777" w:rsidR="00E44ED7" w:rsidRPr="00185FF2" w:rsidRDefault="00E44ED7">
            <w:pPr>
              <w:pBdr>
                <w:top w:val="none" w:sz="0" w:space="0" w:color="auto"/>
                <w:left w:val="none" w:sz="0" w:space="0" w:color="auto"/>
                <w:bottom w:val="none" w:sz="0" w:space="0" w:color="auto"/>
                <w:right w:val="none" w:sz="0" w:space="0" w:color="auto"/>
              </w:pBdr>
              <w:tabs>
                <w:tab w:val="left" w:pos="360"/>
              </w:tabs>
            </w:pPr>
            <w:r w:rsidRPr="00185FF2">
              <w:rPr>
                <w:rStyle w:val="Hyperlink3"/>
                <w:rFonts w:cs="Times New Roman"/>
                <w:szCs w:val="22"/>
                <w:lang w:eastAsia="ru-RU"/>
              </w:rPr>
              <w:t>Срок и порядок заключения договора</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14B0C45" w14:textId="77777777" w:rsidR="00E44ED7" w:rsidRPr="00185FF2" w:rsidRDefault="00E44ED7">
            <w:pPr>
              <w:pBdr>
                <w:top w:val="none" w:sz="0" w:space="0" w:color="auto"/>
                <w:left w:val="none" w:sz="0" w:space="0" w:color="auto"/>
                <w:bottom w:val="none" w:sz="0" w:space="0" w:color="auto"/>
                <w:right w:val="none" w:sz="0" w:space="0" w:color="auto"/>
              </w:pBdr>
              <w:ind w:firstLine="339"/>
              <w:jc w:val="both"/>
              <w:rPr>
                <w:rStyle w:val="a5"/>
              </w:rPr>
            </w:pPr>
            <w:r w:rsidRPr="00185FF2">
              <w:rPr>
                <w:rStyle w:val="Hyperlink4"/>
                <w:rFonts w:cs="Times New Roman"/>
                <w:sz w:val="22"/>
                <w:szCs w:val="22"/>
                <w:lang w:eastAsia="ru-RU"/>
              </w:rPr>
              <w:t xml:space="preserve">В соответствии с Положением о закупке </w:t>
            </w:r>
          </w:p>
          <w:p w14:paraId="17228E68" w14:textId="77777777" w:rsidR="00E44ED7" w:rsidRPr="00185FF2" w:rsidRDefault="00E44ED7">
            <w:pPr>
              <w:pBdr>
                <w:top w:val="none" w:sz="0" w:space="0" w:color="auto"/>
                <w:left w:val="none" w:sz="0" w:space="0" w:color="auto"/>
                <w:bottom w:val="none" w:sz="0" w:space="0" w:color="auto"/>
                <w:right w:val="none" w:sz="0" w:space="0" w:color="auto"/>
              </w:pBdr>
              <w:ind w:firstLine="339"/>
              <w:jc w:val="both"/>
              <w:rPr>
                <w:rStyle w:val="a5"/>
              </w:rPr>
            </w:pPr>
            <w:r w:rsidRPr="00185FF2">
              <w:rPr>
                <w:rStyle w:val="Hyperlink4"/>
                <w:rFonts w:cs="Times New Roman"/>
                <w:sz w:val="22"/>
                <w:szCs w:val="22"/>
                <w:lang w:eastAsia="ru-RU"/>
              </w:rPr>
              <w:t>Договор по результатам проведения конкурентной закупки в электронной форме Заказчик заключает не ранее чем через десять дней и не позднее чем через двадцать дней с даты размещения в ЕИС, на </w:t>
            </w:r>
            <w:hyperlink r:id="rId19" w:history="1">
              <w:r w:rsidRPr="00185FF2">
                <w:rPr>
                  <w:rStyle w:val="Hyperlink4"/>
                  <w:rFonts w:cs="Times New Roman"/>
                  <w:sz w:val="22"/>
                  <w:szCs w:val="22"/>
                  <w:lang w:eastAsia="ru-RU"/>
                </w:rPr>
                <w:t>официальном сайте</w:t>
              </w:r>
            </w:hyperlink>
            <w:r w:rsidRPr="00185FF2">
              <w:rPr>
                <w:rStyle w:val="Hyperlink4"/>
                <w:rFonts w:cs="Times New Roman"/>
                <w:sz w:val="22"/>
                <w:szCs w:val="22"/>
                <w:lang w:eastAsia="ru-RU"/>
              </w:rPr>
              <w:t> итогового протокола, составленного по ее результатам, с использованием программно-аппаратных средств электронной площадки в следующем порядке.</w:t>
            </w:r>
          </w:p>
          <w:p w14:paraId="23BDEF5E" w14:textId="77777777" w:rsidR="00E44ED7" w:rsidRPr="00185FF2" w:rsidRDefault="00E44ED7">
            <w:pPr>
              <w:pBdr>
                <w:top w:val="none" w:sz="0" w:space="0" w:color="auto"/>
                <w:left w:val="none" w:sz="0" w:space="0" w:color="auto"/>
                <w:bottom w:val="none" w:sz="0" w:space="0" w:color="auto"/>
                <w:right w:val="none" w:sz="0" w:space="0" w:color="auto"/>
              </w:pBdr>
              <w:ind w:firstLine="339"/>
              <w:jc w:val="both"/>
              <w:rPr>
                <w:rStyle w:val="a5"/>
              </w:rPr>
            </w:pPr>
            <w:r w:rsidRPr="00185FF2">
              <w:rPr>
                <w:rStyle w:val="Hyperlink4"/>
                <w:rFonts w:cs="Times New Roman"/>
                <w:sz w:val="22"/>
                <w:szCs w:val="22"/>
                <w:lang w:eastAsia="ru-RU"/>
              </w:rPr>
              <w:t>В проект договора, который прилагается к извещению о проведении закупки и (или) документации, включаются реквизиты победителя (единственного участника) и условия исполнения договора, предложенные победителем (единственным участником) в заявке на участие в закупке или в ходе проведения аукциона, переторжки (если она проводилась).</w:t>
            </w:r>
          </w:p>
          <w:p w14:paraId="4894BCD8" w14:textId="77777777" w:rsidR="00E44ED7" w:rsidRPr="00185FF2" w:rsidRDefault="00E44ED7">
            <w:pPr>
              <w:pBdr>
                <w:top w:val="none" w:sz="0" w:space="0" w:color="auto"/>
                <w:left w:val="none" w:sz="0" w:space="0" w:color="auto"/>
                <w:bottom w:val="none" w:sz="0" w:space="0" w:color="auto"/>
                <w:right w:val="none" w:sz="0" w:space="0" w:color="auto"/>
              </w:pBdr>
              <w:ind w:firstLine="339"/>
              <w:jc w:val="both"/>
              <w:rPr>
                <w:rStyle w:val="a5"/>
              </w:rPr>
            </w:pPr>
            <w:r w:rsidRPr="00185FF2">
              <w:rPr>
                <w:rStyle w:val="Hyperlink4"/>
                <w:rFonts w:cs="Times New Roman"/>
                <w:sz w:val="22"/>
                <w:szCs w:val="22"/>
                <w:lang w:eastAsia="ru-RU"/>
              </w:rPr>
              <w:t>В течение пяти дней со дня размещения в ЕИС, на </w:t>
            </w:r>
            <w:hyperlink r:id="rId20" w:history="1">
              <w:r w:rsidRPr="00185FF2">
                <w:rPr>
                  <w:rStyle w:val="Hyperlink4"/>
                  <w:rFonts w:cs="Times New Roman"/>
                  <w:sz w:val="22"/>
                  <w:szCs w:val="22"/>
                  <w:lang w:eastAsia="ru-RU"/>
                </w:rPr>
                <w:t>официальном сайте</w:t>
              </w:r>
            </w:hyperlink>
            <w:r w:rsidRPr="00185FF2">
              <w:rPr>
                <w:rStyle w:val="Hyperlink4"/>
                <w:rFonts w:cs="Times New Roman"/>
                <w:sz w:val="22"/>
                <w:szCs w:val="22"/>
                <w:lang w:eastAsia="ru-RU"/>
              </w:rPr>
              <w:t> итогового протокола закупки Заказчик размещает на электронной площадке без своей подписи проект договора, включающий указанные выше сведения.</w:t>
            </w:r>
          </w:p>
          <w:p w14:paraId="0D1D8031" w14:textId="77777777" w:rsidR="00E44ED7" w:rsidRPr="00185FF2" w:rsidRDefault="00E44ED7">
            <w:pPr>
              <w:pBdr>
                <w:top w:val="none" w:sz="0" w:space="0" w:color="auto"/>
                <w:left w:val="none" w:sz="0" w:space="0" w:color="auto"/>
                <w:bottom w:val="none" w:sz="0" w:space="0" w:color="auto"/>
                <w:right w:val="none" w:sz="0" w:space="0" w:color="auto"/>
              </w:pBdr>
              <w:ind w:firstLine="339"/>
              <w:jc w:val="both"/>
              <w:rPr>
                <w:rStyle w:val="a5"/>
              </w:rPr>
            </w:pPr>
            <w:r w:rsidRPr="00185FF2">
              <w:rPr>
                <w:rStyle w:val="Hyperlink4"/>
                <w:rFonts w:cs="Times New Roman"/>
                <w:sz w:val="22"/>
                <w:szCs w:val="22"/>
                <w:lang w:eastAsia="ru-RU"/>
              </w:rPr>
              <w:t>Победитель закупки (или иное лицо, с которым заключается договор) в течение пяти рабочих дней со дня размещения Заказчиком проекта договора подписывает его усиленной </w:t>
            </w:r>
            <w:hyperlink r:id="rId21" w:history="1">
              <w:r w:rsidRPr="00185FF2">
                <w:rPr>
                  <w:rStyle w:val="Hyperlink4"/>
                  <w:rFonts w:cs="Times New Roman"/>
                  <w:sz w:val="22"/>
                  <w:szCs w:val="22"/>
                  <w:lang w:eastAsia="ru-RU"/>
                </w:rPr>
                <w:t>электронной подписью</w:t>
              </w:r>
            </w:hyperlink>
            <w:r w:rsidRPr="00185FF2">
              <w:rPr>
                <w:rStyle w:val="Hyperlink4"/>
                <w:rFonts w:cs="Times New Roman"/>
                <w:sz w:val="22"/>
                <w:szCs w:val="22"/>
                <w:lang w:eastAsia="ru-RU"/>
              </w:rPr>
              <w:t>, размещает на электронной площадке подписанный проект договора и документ, подтверждающий предоставление обеспечения исполнения договора (если такое требование установлено в извещении и (или) документации о закупке).</w:t>
            </w:r>
          </w:p>
          <w:p w14:paraId="3FCB837C" w14:textId="77777777" w:rsidR="00E44ED7" w:rsidRPr="00185FF2" w:rsidRDefault="00E44ED7">
            <w:pPr>
              <w:pBdr>
                <w:top w:val="none" w:sz="0" w:space="0" w:color="auto"/>
                <w:left w:val="none" w:sz="0" w:space="0" w:color="auto"/>
                <w:bottom w:val="none" w:sz="0" w:space="0" w:color="auto"/>
                <w:right w:val="none" w:sz="0" w:space="0" w:color="auto"/>
              </w:pBdr>
              <w:ind w:firstLine="339"/>
              <w:jc w:val="both"/>
              <w:rPr>
                <w:rStyle w:val="a5"/>
              </w:rPr>
            </w:pPr>
            <w:r w:rsidRPr="00185FF2">
              <w:rPr>
                <w:rStyle w:val="Hyperlink4"/>
                <w:rFonts w:cs="Times New Roman"/>
                <w:sz w:val="22"/>
                <w:szCs w:val="22"/>
                <w:lang w:eastAsia="ru-RU"/>
              </w:rPr>
              <w:t>Заказчик не ранее чем через десять дней со дня размещения в ЕИС протокола закупки, на основании которого заключается договор, и предоставления участником, с которым заключается договор, обеспечения исполнения договора, соответствующего требованиям, установленным извещением и (или) документацией о проведении закупки (если требование о предоставлении обеспечения установлено в извещении и (или) документации о закупке), подписывает договор усиленной </w:t>
            </w:r>
            <w:hyperlink r:id="rId22" w:history="1">
              <w:r w:rsidRPr="00185FF2">
                <w:rPr>
                  <w:rStyle w:val="Hyperlink4"/>
                  <w:rFonts w:cs="Times New Roman"/>
                  <w:sz w:val="22"/>
                  <w:szCs w:val="22"/>
                  <w:lang w:eastAsia="ru-RU"/>
                </w:rPr>
                <w:t>электронной подписью</w:t>
              </w:r>
            </w:hyperlink>
            <w:r w:rsidRPr="00185FF2">
              <w:rPr>
                <w:rStyle w:val="Hyperlink4"/>
                <w:rFonts w:cs="Times New Roman"/>
                <w:sz w:val="22"/>
                <w:szCs w:val="22"/>
                <w:lang w:eastAsia="ru-RU"/>
              </w:rPr>
              <w:t> лица, имеющего право действовать от имени Заказчика, и размещает в ЕИС в день его подписания.</w:t>
            </w:r>
          </w:p>
          <w:p w14:paraId="7D8001E9" w14:textId="77777777" w:rsidR="00E44ED7" w:rsidRPr="00185FF2" w:rsidRDefault="00E44ED7">
            <w:pPr>
              <w:pBdr>
                <w:top w:val="none" w:sz="0" w:space="0" w:color="auto"/>
                <w:left w:val="none" w:sz="0" w:space="0" w:color="auto"/>
                <w:bottom w:val="none" w:sz="0" w:space="0" w:color="auto"/>
                <w:right w:val="none" w:sz="0" w:space="0" w:color="auto"/>
              </w:pBdr>
              <w:ind w:firstLine="339"/>
              <w:jc w:val="both"/>
              <w:rPr>
                <w:rStyle w:val="a5"/>
              </w:rPr>
            </w:pPr>
            <w:r w:rsidRPr="00185FF2">
              <w:rPr>
                <w:rStyle w:val="Hyperlink4"/>
                <w:rFonts w:cs="Times New Roman"/>
                <w:sz w:val="22"/>
                <w:szCs w:val="22"/>
                <w:lang w:eastAsia="ru-RU"/>
              </w:rPr>
              <w:t>Если в соответствии с законодательством Российской Федерации заключение договора требует получение одобрения от органа управления Заказчика, то договор должен быть заключен не позднее чем через пять дней с даты указанного одобрения. Аналогичный срок действует с даты вынесения решения антимонопольного органа по результатам рассмотрения жалобы на действия (бездействие) Заказчика, комиссии по закупкам, оператора электронной площадки.</w:t>
            </w:r>
          </w:p>
          <w:p w14:paraId="32D64DFE" w14:textId="77777777" w:rsidR="00E44ED7" w:rsidRPr="00185FF2" w:rsidRDefault="00E44ED7">
            <w:pPr>
              <w:pBdr>
                <w:top w:val="none" w:sz="0" w:space="0" w:color="auto"/>
                <w:left w:val="none" w:sz="0" w:space="0" w:color="auto"/>
                <w:bottom w:val="none" w:sz="0" w:space="0" w:color="auto"/>
                <w:right w:val="none" w:sz="0" w:space="0" w:color="auto"/>
              </w:pBdr>
              <w:ind w:firstLine="339"/>
              <w:jc w:val="both"/>
              <w:rPr>
                <w:rStyle w:val="a5"/>
              </w:rPr>
            </w:pPr>
            <w:r w:rsidRPr="00185FF2">
              <w:rPr>
                <w:rStyle w:val="Hyperlink4"/>
                <w:rFonts w:cs="Times New Roman"/>
                <w:sz w:val="22"/>
                <w:szCs w:val="22"/>
                <w:lang w:eastAsia="ru-RU"/>
              </w:rPr>
              <w:t>Если участник закупки, с которым заключается договор согласно Положению, получив проект договора в срок, предусмотренный для заключения договора, обнаружит в его тексте неточности, технические ошибки, опечатки, несоответствие условиям, которые были предложены в заявке этого участника закупки, оформляется протокол разногласий. Он должен содержать следующие сведения:</w:t>
            </w:r>
          </w:p>
          <w:p w14:paraId="627AD6F9" w14:textId="77777777" w:rsidR="00E44ED7" w:rsidRPr="00185FF2" w:rsidRDefault="00E44ED7">
            <w:pPr>
              <w:pBdr>
                <w:top w:val="none" w:sz="0" w:space="0" w:color="auto"/>
                <w:left w:val="none" w:sz="0" w:space="0" w:color="auto"/>
                <w:bottom w:val="none" w:sz="0" w:space="0" w:color="auto"/>
                <w:right w:val="none" w:sz="0" w:space="0" w:color="auto"/>
              </w:pBdr>
              <w:ind w:firstLine="339"/>
              <w:jc w:val="both"/>
              <w:rPr>
                <w:rStyle w:val="a5"/>
              </w:rPr>
            </w:pPr>
            <w:r w:rsidRPr="00185FF2">
              <w:rPr>
                <w:rStyle w:val="Hyperlink4"/>
                <w:rFonts w:cs="Times New Roman"/>
                <w:sz w:val="22"/>
                <w:szCs w:val="22"/>
                <w:lang w:eastAsia="ru-RU"/>
              </w:rPr>
              <w:t>1) место, дату и время составления протокола;</w:t>
            </w:r>
          </w:p>
          <w:p w14:paraId="1D95F629" w14:textId="77777777" w:rsidR="00E44ED7" w:rsidRPr="00185FF2" w:rsidRDefault="00E44ED7">
            <w:pPr>
              <w:pBdr>
                <w:top w:val="none" w:sz="0" w:space="0" w:color="auto"/>
                <w:left w:val="none" w:sz="0" w:space="0" w:color="auto"/>
                <w:bottom w:val="none" w:sz="0" w:space="0" w:color="auto"/>
                <w:right w:val="none" w:sz="0" w:space="0" w:color="auto"/>
              </w:pBdr>
              <w:ind w:firstLine="339"/>
              <w:jc w:val="both"/>
              <w:rPr>
                <w:rStyle w:val="a5"/>
              </w:rPr>
            </w:pPr>
            <w:r w:rsidRPr="00185FF2">
              <w:rPr>
                <w:rStyle w:val="Hyperlink4"/>
                <w:rFonts w:cs="Times New Roman"/>
                <w:sz w:val="22"/>
                <w:szCs w:val="22"/>
                <w:lang w:eastAsia="ru-RU"/>
              </w:rPr>
              <w:t>2) наименование предмета закупки и номер закупки;</w:t>
            </w:r>
          </w:p>
          <w:p w14:paraId="1D11455C" w14:textId="77777777" w:rsidR="00E44ED7" w:rsidRPr="00185FF2" w:rsidRDefault="00E44ED7">
            <w:pPr>
              <w:pBdr>
                <w:top w:val="none" w:sz="0" w:space="0" w:color="auto"/>
                <w:left w:val="none" w:sz="0" w:space="0" w:color="auto"/>
                <w:bottom w:val="none" w:sz="0" w:space="0" w:color="auto"/>
                <w:right w:val="none" w:sz="0" w:space="0" w:color="auto"/>
              </w:pBdr>
              <w:ind w:firstLine="339"/>
              <w:jc w:val="both"/>
              <w:rPr>
                <w:rStyle w:val="a5"/>
              </w:rPr>
            </w:pPr>
            <w:r w:rsidRPr="00185FF2">
              <w:rPr>
                <w:rStyle w:val="Hyperlink4"/>
                <w:rFonts w:cs="Times New Roman"/>
                <w:sz w:val="22"/>
                <w:szCs w:val="22"/>
                <w:lang w:eastAsia="ru-RU"/>
              </w:rPr>
              <w:t>3) положения договора, в которых, по мнению участника закупки, содержатся неточности, технические ошибки, опечатки, несоответствие условиям, предложенным в заявке данного участника.</w:t>
            </w:r>
          </w:p>
          <w:p w14:paraId="3A9E9252" w14:textId="77777777" w:rsidR="00E44ED7" w:rsidRPr="00185FF2" w:rsidRDefault="00E44ED7">
            <w:pPr>
              <w:pBdr>
                <w:top w:val="none" w:sz="0" w:space="0" w:color="auto"/>
                <w:left w:val="none" w:sz="0" w:space="0" w:color="auto"/>
                <w:bottom w:val="none" w:sz="0" w:space="0" w:color="auto"/>
                <w:right w:val="none" w:sz="0" w:space="0" w:color="auto"/>
              </w:pBdr>
              <w:ind w:firstLine="339"/>
              <w:jc w:val="both"/>
              <w:rPr>
                <w:rStyle w:val="a5"/>
              </w:rPr>
            </w:pPr>
            <w:r w:rsidRPr="00185FF2">
              <w:rPr>
                <w:rStyle w:val="Hyperlink4"/>
                <w:rFonts w:cs="Times New Roman"/>
                <w:sz w:val="22"/>
                <w:szCs w:val="22"/>
                <w:lang w:eastAsia="ru-RU"/>
              </w:rPr>
              <w:t>Подписанный участником закупки протокол в тот же день направляется Заказчику с использованием программно-аппаратных средств электронной площадки.</w:t>
            </w:r>
          </w:p>
          <w:p w14:paraId="70601A98" w14:textId="77777777" w:rsidR="00E44ED7" w:rsidRPr="00185FF2" w:rsidRDefault="00E44ED7">
            <w:pPr>
              <w:pBdr>
                <w:top w:val="none" w:sz="0" w:space="0" w:color="auto"/>
                <w:left w:val="none" w:sz="0" w:space="0" w:color="auto"/>
                <w:bottom w:val="none" w:sz="0" w:space="0" w:color="auto"/>
                <w:right w:val="none" w:sz="0" w:space="0" w:color="auto"/>
              </w:pBdr>
              <w:ind w:firstLine="339"/>
              <w:jc w:val="both"/>
              <w:rPr>
                <w:rStyle w:val="a5"/>
              </w:rPr>
            </w:pPr>
            <w:r w:rsidRPr="00185FF2">
              <w:rPr>
                <w:rStyle w:val="Hyperlink4"/>
                <w:rFonts w:cs="Times New Roman"/>
                <w:sz w:val="22"/>
                <w:szCs w:val="22"/>
                <w:lang w:eastAsia="ru-RU"/>
              </w:rPr>
              <w:t xml:space="preserve">Заказчик рассматривает протокол разногласий в течение двух рабочих дней со дня его получения от участника закупки. Если замечания участника закупки учтены полностью или частично, Заказчик вносит изменения в проект договора и повторно направляет его участнику. </w:t>
            </w:r>
            <w:r w:rsidRPr="00185FF2">
              <w:rPr>
                <w:rStyle w:val="Hyperlink4"/>
                <w:rFonts w:cs="Times New Roman"/>
                <w:sz w:val="22"/>
                <w:szCs w:val="22"/>
                <w:lang w:eastAsia="ru-RU"/>
              </w:rPr>
              <w:lastRenderedPageBreak/>
              <w:t>Вместе с тем Заказчик вправе направить участнику закупки договор в первоначальном варианте и отдельный документ с указанием причин, по которым в принятии замечаний участника закупки, содержащихся в протоколе разногласий, отказано. В случае когда по результатам учета замечаний изменяются количество, объем, цена закупаемых товаров, работ, услуг или сроки исполнения договора по сравнению с указанными в протоколе, составленном по результатам закупки, информация об этом размещается в ЕИС, на </w:t>
            </w:r>
            <w:hyperlink r:id="rId23" w:history="1">
              <w:r w:rsidRPr="00185FF2">
                <w:rPr>
                  <w:rStyle w:val="Hyperlink4"/>
                  <w:rFonts w:cs="Times New Roman"/>
                  <w:sz w:val="22"/>
                  <w:szCs w:val="22"/>
                  <w:lang w:eastAsia="ru-RU"/>
                </w:rPr>
                <w:t>официальном сайте</w:t>
              </w:r>
            </w:hyperlink>
            <w:r w:rsidRPr="00185FF2">
              <w:rPr>
                <w:rStyle w:val="Hyperlink4"/>
                <w:rFonts w:cs="Times New Roman"/>
                <w:sz w:val="22"/>
                <w:szCs w:val="22"/>
                <w:lang w:eastAsia="ru-RU"/>
              </w:rPr>
              <w:t> в соответствии с </w:t>
            </w:r>
            <w:hyperlink r:id="rId24" w:history="1">
              <w:r w:rsidRPr="00185FF2">
                <w:rPr>
                  <w:rStyle w:val="Hyperlink4"/>
                  <w:rFonts w:cs="Times New Roman"/>
                  <w:sz w:val="22"/>
                  <w:szCs w:val="22"/>
                  <w:lang w:eastAsia="ru-RU"/>
                </w:rPr>
                <w:t>пунктом 1.4.3</w:t>
              </w:r>
            </w:hyperlink>
            <w:r w:rsidRPr="00185FF2">
              <w:rPr>
                <w:rStyle w:val="Hyperlink4"/>
                <w:rFonts w:cs="Times New Roman"/>
                <w:sz w:val="22"/>
                <w:szCs w:val="22"/>
                <w:lang w:eastAsia="ru-RU"/>
              </w:rPr>
              <w:t> Положения.</w:t>
            </w:r>
          </w:p>
          <w:p w14:paraId="31E92C03" w14:textId="77777777" w:rsidR="00E44ED7" w:rsidRPr="00185FF2" w:rsidRDefault="00E44ED7">
            <w:pPr>
              <w:pBdr>
                <w:top w:val="none" w:sz="0" w:space="0" w:color="auto"/>
                <w:left w:val="none" w:sz="0" w:space="0" w:color="auto"/>
                <w:bottom w:val="none" w:sz="0" w:space="0" w:color="auto"/>
                <w:right w:val="none" w:sz="0" w:space="0" w:color="auto"/>
              </w:pBdr>
              <w:ind w:firstLine="339"/>
              <w:jc w:val="both"/>
            </w:pPr>
            <w:r w:rsidRPr="00185FF2">
              <w:rPr>
                <w:rStyle w:val="Hyperlink3"/>
                <w:rFonts w:cs="Times New Roman"/>
                <w:szCs w:val="22"/>
                <w:lang w:eastAsia="ru-RU"/>
              </w:rPr>
              <w:t>Участник закупки, с которым заключается договор, в течение пяти рабочих дней со дня его получения подписывает договор в окончательной редакции Заказчика усиленной </w:t>
            </w:r>
            <w:hyperlink r:id="rId25" w:history="1">
              <w:r w:rsidRPr="00185FF2">
                <w:rPr>
                  <w:rStyle w:val="Hyperlink3"/>
                  <w:rFonts w:cs="Times New Roman"/>
                  <w:szCs w:val="22"/>
                  <w:lang w:eastAsia="ru-RU"/>
                </w:rPr>
                <w:t>электронной подписью</w:t>
              </w:r>
            </w:hyperlink>
            <w:r w:rsidRPr="00185FF2">
              <w:rPr>
                <w:rStyle w:val="Hyperlink3"/>
                <w:rFonts w:cs="Times New Roman"/>
                <w:szCs w:val="22"/>
                <w:lang w:eastAsia="ru-RU"/>
              </w:rPr>
              <w:t>, размещает на электронной площадке подписанный проект договора и документ, подтверждающий предоставление обеспечения исполнения договора (если такое требование установлено в извещении и (или) документации о закупке).</w:t>
            </w:r>
          </w:p>
        </w:tc>
      </w:tr>
      <w:tr w:rsidR="00E44ED7" w:rsidRPr="00185FF2" w14:paraId="1BC2538A" w14:textId="77777777">
        <w:trPr>
          <w:trHeight w:val="219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DAF543F" w14:textId="77777777" w:rsidR="00E44ED7" w:rsidRPr="00185FF2" w:rsidRDefault="00E44ED7">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lastRenderedPageBreak/>
              <w:t>8.2.</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A3FA66B" w14:textId="77777777" w:rsidR="00E44ED7" w:rsidRPr="00185FF2" w:rsidRDefault="00E44ED7">
            <w:pPr>
              <w:pBdr>
                <w:top w:val="none" w:sz="0" w:space="0" w:color="auto"/>
                <w:left w:val="none" w:sz="0" w:space="0" w:color="auto"/>
                <w:bottom w:val="none" w:sz="0" w:space="0" w:color="auto"/>
                <w:right w:val="none" w:sz="0" w:space="0" w:color="auto"/>
              </w:pBdr>
              <w:tabs>
                <w:tab w:val="left" w:pos="360"/>
              </w:tabs>
            </w:pPr>
            <w:r w:rsidRPr="00185FF2">
              <w:rPr>
                <w:rStyle w:val="Hyperlink3"/>
                <w:rFonts w:cs="Times New Roman"/>
                <w:szCs w:val="22"/>
                <w:lang w:eastAsia="ru-RU"/>
              </w:rPr>
              <w:t>Неопределенное количество товара, объема подлежащих выполнению работ, оказанию услуг</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6E00CD3" w14:textId="77777777" w:rsidR="00E44ED7" w:rsidRPr="00185FF2" w:rsidRDefault="00E44ED7">
            <w:pPr>
              <w:pBdr>
                <w:top w:val="none" w:sz="0" w:space="0" w:color="auto"/>
                <w:left w:val="none" w:sz="0" w:space="0" w:color="auto"/>
                <w:bottom w:val="none" w:sz="0" w:space="0" w:color="auto"/>
                <w:right w:val="none" w:sz="0" w:space="0" w:color="auto"/>
              </w:pBdr>
              <w:ind w:firstLine="339"/>
              <w:jc w:val="both"/>
              <w:rPr>
                <w:rStyle w:val="a5"/>
              </w:rPr>
            </w:pPr>
            <w:r w:rsidRPr="00185FF2">
              <w:rPr>
                <w:rStyle w:val="Hyperlink4"/>
                <w:rFonts w:cs="Times New Roman"/>
                <w:sz w:val="22"/>
                <w:szCs w:val="22"/>
                <w:lang w:eastAsia="ru-RU"/>
              </w:rPr>
              <w:t>В случае, если количество поставляемых товаров, (объем подлежащих выполнению работ, оказанию услуг) невозможно определить, заказчик определяет:</w:t>
            </w:r>
          </w:p>
          <w:p w14:paraId="2C58A5BD" w14:textId="77777777" w:rsidR="00E44ED7" w:rsidRPr="00185FF2" w:rsidRDefault="00E44ED7">
            <w:pPr>
              <w:pBdr>
                <w:top w:val="none" w:sz="0" w:space="0" w:color="auto"/>
                <w:left w:val="none" w:sz="0" w:space="0" w:color="auto"/>
                <w:bottom w:val="none" w:sz="0" w:space="0" w:color="auto"/>
                <w:right w:val="none" w:sz="0" w:space="0" w:color="auto"/>
              </w:pBdr>
              <w:ind w:firstLine="339"/>
              <w:jc w:val="both"/>
              <w:rPr>
                <w:rStyle w:val="a5"/>
              </w:rPr>
            </w:pPr>
            <w:r w:rsidRPr="00185FF2">
              <w:rPr>
                <w:rStyle w:val="Hyperlink4"/>
                <w:rFonts w:cs="Times New Roman"/>
                <w:sz w:val="22"/>
                <w:szCs w:val="22"/>
                <w:lang w:eastAsia="ru-RU"/>
              </w:rPr>
              <w:t>- начальную цену единицы товара (работы, услуги), начальную сумму цен указанных единиц</w:t>
            </w:r>
          </w:p>
          <w:p w14:paraId="5FDB0825" w14:textId="77777777" w:rsidR="00E44ED7" w:rsidRPr="00185FF2" w:rsidRDefault="00E44ED7">
            <w:pPr>
              <w:pBdr>
                <w:top w:val="none" w:sz="0" w:space="0" w:color="auto"/>
                <w:left w:val="none" w:sz="0" w:space="0" w:color="auto"/>
                <w:bottom w:val="none" w:sz="0" w:space="0" w:color="auto"/>
                <w:right w:val="none" w:sz="0" w:space="0" w:color="auto"/>
              </w:pBdr>
              <w:ind w:firstLine="339"/>
              <w:jc w:val="both"/>
              <w:rPr>
                <w:rStyle w:val="a5"/>
              </w:rPr>
            </w:pPr>
            <w:r w:rsidRPr="00185FF2">
              <w:rPr>
                <w:rStyle w:val="Hyperlink4"/>
                <w:rFonts w:cs="Times New Roman"/>
                <w:sz w:val="22"/>
                <w:szCs w:val="22"/>
                <w:lang w:eastAsia="ru-RU"/>
              </w:rPr>
              <w:t>-  максимальное значение цены договора.</w:t>
            </w:r>
          </w:p>
          <w:p w14:paraId="70D44E07" w14:textId="77777777" w:rsidR="00E44ED7" w:rsidRPr="00185FF2" w:rsidRDefault="00E44ED7">
            <w:pPr>
              <w:pBdr>
                <w:top w:val="none" w:sz="0" w:space="0" w:color="auto"/>
                <w:left w:val="none" w:sz="0" w:space="0" w:color="auto"/>
                <w:bottom w:val="none" w:sz="0" w:space="0" w:color="auto"/>
                <w:right w:val="none" w:sz="0" w:space="0" w:color="auto"/>
              </w:pBdr>
              <w:ind w:firstLine="339"/>
              <w:jc w:val="both"/>
            </w:pPr>
            <w:r w:rsidRPr="00185FF2">
              <w:rPr>
                <w:rStyle w:val="Hyperlink3"/>
                <w:rFonts w:cs="Times New Roman"/>
                <w:szCs w:val="22"/>
                <w:lang w:eastAsia="ru-RU"/>
              </w:rPr>
              <w:t>В таком случае торги проходят путем снижения суммы цен единиц товаров (работ, услуг), а договор заключается в размере максимального значения цены договора.</w:t>
            </w:r>
          </w:p>
        </w:tc>
      </w:tr>
      <w:tr w:rsidR="00E44ED7" w:rsidRPr="00185FF2" w14:paraId="5D96FDB9" w14:textId="77777777">
        <w:trPr>
          <w:trHeight w:val="99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90B8551" w14:textId="77777777" w:rsidR="00E44ED7" w:rsidRPr="00185FF2" w:rsidRDefault="00E44ED7">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8.3.</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A062009" w14:textId="77777777" w:rsidR="00E44ED7" w:rsidRPr="00185FF2" w:rsidRDefault="00E44ED7">
            <w:pPr>
              <w:pBdr>
                <w:top w:val="none" w:sz="0" w:space="0" w:color="auto"/>
                <w:left w:val="none" w:sz="0" w:space="0" w:color="auto"/>
                <w:bottom w:val="none" w:sz="0" w:space="0" w:color="auto"/>
                <w:right w:val="none" w:sz="0" w:space="0" w:color="auto"/>
              </w:pBdr>
              <w:tabs>
                <w:tab w:val="left" w:pos="360"/>
              </w:tabs>
            </w:pPr>
            <w:r w:rsidRPr="00185FF2">
              <w:rPr>
                <w:rStyle w:val="Hyperlink3"/>
                <w:rFonts w:cs="Times New Roman"/>
                <w:szCs w:val="22"/>
                <w:lang w:eastAsia="ru-RU"/>
              </w:rPr>
              <w:t>Дата направления ценовых предложений участников закупки:</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807C82A" w14:textId="77777777" w:rsidR="00E44ED7" w:rsidRPr="00185FF2" w:rsidRDefault="00E44ED7">
            <w:pPr>
              <w:pBdr>
                <w:top w:val="none" w:sz="0" w:space="0" w:color="auto"/>
                <w:left w:val="none" w:sz="0" w:space="0" w:color="auto"/>
                <w:bottom w:val="none" w:sz="0" w:space="0" w:color="auto"/>
                <w:right w:val="none" w:sz="0" w:space="0" w:color="auto"/>
              </w:pBdr>
              <w:ind w:firstLine="339"/>
              <w:jc w:val="both"/>
            </w:pPr>
            <w:r w:rsidRPr="00185FF2">
              <w:rPr>
                <w:rStyle w:val="Hyperlink3"/>
                <w:rFonts w:cs="Times New Roman"/>
                <w:szCs w:val="22"/>
                <w:lang w:eastAsia="ru-RU"/>
              </w:rPr>
              <w:t>в соответствии с регламентом работы ЭТП.</w:t>
            </w:r>
          </w:p>
        </w:tc>
      </w:tr>
    </w:tbl>
    <w:p w14:paraId="049095D3" w14:textId="77777777" w:rsidR="00E44ED7" w:rsidRDefault="00E44ED7">
      <w:pPr>
        <w:keepNext/>
        <w:widowControl w:val="0"/>
        <w:pBdr>
          <w:top w:val="none" w:sz="0" w:space="0" w:color="auto"/>
          <w:left w:val="none" w:sz="0" w:space="0" w:color="auto"/>
          <w:bottom w:val="none" w:sz="0" w:space="0" w:color="auto"/>
          <w:right w:val="none" w:sz="0" w:space="0" w:color="auto"/>
        </w:pBdr>
        <w:ind w:left="324" w:hanging="324"/>
        <w:jc w:val="center"/>
        <w:outlineLvl w:val="0"/>
        <w:rPr>
          <w:rStyle w:val="a5"/>
          <w:b/>
          <w:bCs/>
          <w:sz w:val="22"/>
          <w:szCs w:val="22"/>
        </w:rPr>
      </w:pPr>
    </w:p>
    <w:p w14:paraId="39D07D8B" w14:textId="77777777" w:rsidR="00E44ED7" w:rsidRDefault="00E44ED7">
      <w:pPr>
        <w:keepNext/>
        <w:widowControl w:val="0"/>
        <w:pBdr>
          <w:top w:val="none" w:sz="0" w:space="0" w:color="auto"/>
          <w:left w:val="none" w:sz="0" w:space="0" w:color="auto"/>
          <w:bottom w:val="none" w:sz="0" w:space="0" w:color="auto"/>
          <w:right w:val="none" w:sz="0" w:space="0" w:color="auto"/>
        </w:pBdr>
        <w:ind w:left="216" w:hanging="216"/>
        <w:jc w:val="center"/>
        <w:outlineLvl w:val="0"/>
        <w:rPr>
          <w:rStyle w:val="a5"/>
          <w:b/>
          <w:bCs/>
          <w:sz w:val="22"/>
          <w:szCs w:val="22"/>
        </w:rPr>
      </w:pPr>
    </w:p>
    <w:p w14:paraId="0E6D18B0" w14:textId="77777777" w:rsidR="00E44ED7" w:rsidRDefault="00E44ED7">
      <w:pPr>
        <w:keepNext/>
        <w:widowControl w:val="0"/>
        <w:pBdr>
          <w:top w:val="none" w:sz="0" w:space="0" w:color="auto"/>
          <w:left w:val="none" w:sz="0" w:space="0" w:color="auto"/>
          <w:bottom w:val="none" w:sz="0" w:space="0" w:color="auto"/>
          <w:right w:val="none" w:sz="0" w:space="0" w:color="auto"/>
        </w:pBdr>
        <w:ind w:left="108" w:hanging="108"/>
        <w:jc w:val="center"/>
        <w:outlineLvl w:val="0"/>
        <w:rPr>
          <w:rStyle w:val="a5"/>
          <w:b/>
          <w:bCs/>
          <w:sz w:val="22"/>
          <w:szCs w:val="22"/>
        </w:rPr>
      </w:pPr>
    </w:p>
    <w:p w14:paraId="0A58CD97" w14:textId="77777777" w:rsidR="00E44ED7" w:rsidRDefault="00E44ED7">
      <w:pPr>
        <w:keepNext/>
        <w:widowControl w:val="0"/>
        <w:pBdr>
          <w:top w:val="none" w:sz="0" w:space="0" w:color="auto"/>
          <w:left w:val="none" w:sz="0" w:space="0" w:color="auto"/>
          <w:bottom w:val="none" w:sz="0" w:space="0" w:color="auto"/>
          <w:right w:val="none" w:sz="0" w:space="0" w:color="auto"/>
        </w:pBdr>
        <w:jc w:val="center"/>
        <w:outlineLvl w:val="0"/>
        <w:rPr>
          <w:rStyle w:val="a5"/>
          <w:b/>
          <w:bCs/>
          <w:sz w:val="22"/>
          <w:szCs w:val="22"/>
        </w:rPr>
      </w:pPr>
    </w:p>
    <w:p w14:paraId="0BD3CF6F" w14:textId="77777777" w:rsidR="00E44ED7" w:rsidRDefault="00E44ED7">
      <w:pPr>
        <w:pBdr>
          <w:top w:val="none" w:sz="0" w:space="0" w:color="auto"/>
          <w:left w:val="none" w:sz="0" w:space="0" w:color="auto"/>
          <w:bottom w:val="none" w:sz="0" w:space="0" w:color="auto"/>
          <w:right w:val="none" w:sz="0" w:space="0" w:color="auto"/>
        </w:pBdr>
        <w:ind w:left="34"/>
        <w:jc w:val="center"/>
      </w:pPr>
      <w:r>
        <w:rPr>
          <w:rStyle w:val="a5"/>
          <w:rFonts w:ascii="Arial Unicode MS"/>
          <w:sz w:val="22"/>
          <w:szCs w:val="22"/>
        </w:rPr>
        <w:br w:type="page"/>
      </w:r>
    </w:p>
    <w:p w14:paraId="57C983EE" w14:textId="77777777" w:rsidR="00E44ED7" w:rsidRDefault="00E44ED7">
      <w:pPr>
        <w:pBdr>
          <w:top w:val="none" w:sz="0" w:space="0" w:color="auto"/>
          <w:left w:val="none" w:sz="0" w:space="0" w:color="auto"/>
          <w:bottom w:val="none" w:sz="0" w:space="0" w:color="auto"/>
          <w:right w:val="none" w:sz="0" w:space="0" w:color="auto"/>
        </w:pBdr>
        <w:ind w:left="34"/>
        <w:jc w:val="center"/>
        <w:rPr>
          <w:rStyle w:val="a5"/>
          <w:b/>
          <w:bCs/>
          <w:sz w:val="22"/>
          <w:szCs w:val="22"/>
        </w:rPr>
      </w:pPr>
      <w:r>
        <w:rPr>
          <w:rStyle w:val="a5"/>
          <w:b/>
          <w:bCs/>
          <w:sz w:val="22"/>
          <w:szCs w:val="22"/>
        </w:rPr>
        <w:t>Подраздел раздела 1 «Предоставление национального режима при осуществлении закупок»</w:t>
      </w:r>
    </w:p>
    <w:p w14:paraId="68D71A8C" w14:textId="77777777" w:rsidR="00E44ED7" w:rsidRDefault="00E44ED7">
      <w:pPr>
        <w:pBdr>
          <w:top w:val="none" w:sz="0" w:space="0" w:color="auto"/>
          <w:left w:val="none" w:sz="0" w:space="0" w:color="auto"/>
          <w:bottom w:val="none" w:sz="0" w:space="0" w:color="auto"/>
          <w:right w:val="none" w:sz="0" w:space="0" w:color="auto"/>
        </w:pBdr>
        <w:ind w:left="34"/>
        <w:jc w:val="center"/>
        <w:rPr>
          <w:rStyle w:val="a5"/>
          <w:b/>
          <w:bCs/>
          <w:sz w:val="22"/>
          <w:szCs w:val="22"/>
        </w:rPr>
      </w:pPr>
    </w:p>
    <w:p w14:paraId="1F226BF1" w14:textId="77777777" w:rsidR="00E44ED7" w:rsidRDefault="00E44ED7">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w:t>
      </w:r>
      <w:hyperlink r:id="rId26" w:history="1">
        <w:r>
          <w:rPr>
            <w:rStyle w:val="Hyperlink6"/>
            <w:szCs w:val="22"/>
            <w:lang w:eastAsia="ru-RU"/>
          </w:rPr>
          <w:t>пунктом 1 части 2</w:t>
        </w:r>
      </w:hyperlink>
      <w:r>
        <w:rPr>
          <w:rStyle w:val="Hyperlink6"/>
          <w:szCs w:val="22"/>
          <w:lang w:eastAsia="ru-RU"/>
        </w:rPr>
        <w:t>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статьи 3.1-4 Федерального закона № 223-ФЗ,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14:paraId="0693B26E" w14:textId="77777777" w:rsidR="00E44ED7" w:rsidRDefault="00E44ED7">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Правительство Российской Федерации:</w:t>
      </w:r>
    </w:p>
    <w:p w14:paraId="6B30CA13" w14:textId="77777777" w:rsidR="00E44ED7" w:rsidRDefault="00E44ED7">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1) вправе с учетом положений </w:t>
      </w:r>
      <w:hyperlink r:id="rId27" w:history="1">
        <w:r>
          <w:rPr>
            <w:rStyle w:val="Hyperlink6"/>
            <w:szCs w:val="22"/>
            <w:lang w:eastAsia="ru-RU"/>
          </w:rPr>
          <w:t>части 3</w:t>
        </w:r>
      </w:hyperlink>
      <w:r>
        <w:rPr>
          <w:rStyle w:val="Hyperlink6"/>
          <w:szCs w:val="22"/>
          <w:lang w:eastAsia="ru-RU"/>
        </w:rPr>
        <w:t>  статьи 3.1-4 Федерального закона № 223-ФЗ принимать меры, устанавливающие:</w:t>
      </w:r>
    </w:p>
    <w:p w14:paraId="49C529DF" w14:textId="77777777" w:rsidR="00E44ED7" w:rsidRDefault="00E44ED7">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а) </w:t>
      </w:r>
      <w:hyperlink r:id="rId28" w:history="1">
        <w:r>
          <w:rPr>
            <w:rStyle w:val="Hyperlink6"/>
            <w:szCs w:val="22"/>
            <w:lang w:eastAsia="ru-RU"/>
          </w:rPr>
          <w:t>запрет</w:t>
        </w:r>
      </w:hyperlink>
      <w:r>
        <w:rPr>
          <w:rStyle w:val="Hyperlink6"/>
          <w:szCs w:val="22"/>
          <w:lang w:eastAsia="ru-RU"/>
        </w:rPr>
        <w:t>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2BE42A4D" w14:textId="77777777" w:rsidR="00E44ED7" w:rsidRDefault="00E44ED7">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б) </w:t>
      </w:r>
      <w:hyperlink r:id="rId29" w:history="1">
        <w:r>
          <w:rPr>
            <w:rStyle w:val="Hyperlink6"/>
            <w:szCs w:val="22"/>
            <w:lang w:eastAsia="ru-RU"/>
          </w:rPr>
          <w:t>ограничение</w:t>
        </w:r>
      </w:hyperlink>
      <w:r>
        <w:rPr>
          <w:rStyle w:val="Hyperlink6"/>
          <w:szCs w:val="22"/>
          <w:lang w:eastAsia="ru-RU"/>
        </w:rPr>
        <w:t>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w:t>
      </w:r>
      <w:hyperlink r:id="rId30" w:history="1">
        <w:r>
          <w:rPr>
            <w:rStyle w:val="Hyperlink6"/>
            <w:szCs w:val="22"/>
            <w:lang w:eastAsia="ru-RU"/>
          </w:rPr>
          <w:t>минимальную обязательную долю</w:t>
        </w:r>
      </w:hyperlink>
      <w:r>
        <w:rPr>
          <w:rStyle w:val="Hyperlink6"/>
          <w:szCs w:val="22"/>
          <w:lang w:eastAsia="ru-RU"/>
        </w:rPr>
        <w:t> закупок товаров российского происхождения;</w:t>
      </w:r>
    </w:p>
    <w:p w14:paraId="6B37A117" w14:textId="77777777" w:rsidR="00E44ED7" w:rsidRDefault="00E44ED7">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в) </w:t>
      </w:r>
      <w:hyperlink r:id="rId31" w:history="1">
        <w:r>
          <w:rPr>
            <w:rStyle w:val="Hyperlink6"/>
            <w:szCs w:val="22"/>
            <w:lang w:eastAsia="ru-RU"/>
          </w:rPr>
          <w:t>преимущество</w:t>
        </w:r>
      </w:hyperlink>
      <w:r>
        <w:rPr>
          <w:rStyle w:val="Hyperlink6"/>
          <w:szCs w:val="22"/>
          <w:lang w:eastAsia="ru-RU"/>
        </w:rPr>
        <w:t>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14:paraId="502BD662" w14:textId="77777777" w:rsidR="00E44ED7" w:rsidRDefault="00E44ED7">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2) </w:t>
      </w:r>
      <w:hyperlink r:id="rId32" w:history="1">
        <w:r>
          <w:rPr>
            <w:rStyle w:val="Hyperlink6"/>
            <w:szCs w:val="22"/>
            <w:lang w:eastAsia="ru-RU"/>
          </w:rPr>
          <w:t>определяет</w:t>
        </w:r>
      </w:hyperlink>
      <w:r>
        <w:rPr>
          <w:rStyle w:val="Hyperlink6"/>
          <w:szCs w:val="22"/>
          <w:lang w:eastAsia="ru-RU"/>
        </w:rPr>
        <w:t> информацию и перечень документов, которые подтверждают </w:t>
      </w:r>
      <w:hyperlink r:id="rId33" w:history="1">
        <w:r>
          <w:rPr>
            <w:rStyle w:val="Hyperlink6"/>
            <w:szCs w:val="22"/>
            <w:lang w:eastAsia="ru-RU"/>
          </w:rPr>
          <w:t>страну происхождения</w:t>
        </w:r>
      </w:hyperlink>
      <w:r>
        <w:rPr>
          <w:rStyle w:val="Hyperlink6"/>
          <w:szCs w:val="22"/>
          <w:lang w:eastAsia="ru-RU"/>
        </w:rPr>
        <w:t> товара для целей настоящего Федерального закона, в случае принятия мер, предусмотренных </w:t>
      </w:r>
      <w:hyperlink r:id="rId34" w:history="1">
        <w:r>
          <w:rPr>
            <w:rStyle w:val="Hyperlink6"/>
            <w:szCs w:val="22"/>
            <w:lang w:eastAsia="ru-RU"/>
          </w:rPr>
          <w:t>пунктом 1</w:t>
        </w:r>
      </w:hyperlink>
      <w:r>
        <w:rPr>
          <w:rStyle w:val="Hyperlink6"/>
          <w:szCs w:val="22"/>
          <w:lang w:eastAsia="ru-RU"/>
        </w:rPr>
        <w:t>  части 2 статьи 3.1-4 Федерального закона № 223-ФЗ.</w:t>
      </w:r>
    </w:p>
    <w:p w14:paraId="3CCC3E26" w14:textId="77777777" w:rsidR="00E44ED7" w:rsidRDefault="00E44ED7">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3. Принятие Правительством Российской Федерации мер, предусмотренных </w:t>
      </w:r>
      <w:hyperlink r:id="rId35" w:history="1">
        <w:r>
          <w:rPr>
            <w:rStyle w:val="Hyperlink6"/>
            <w:szCs w:val="22"/>
            <w:lang w:eastAsia="ru-RU"/>
          </w:rPr>
          <w:t>пунктом 1 части 2</w:t>
        </w:r>
      </w:hyperlink>
      <w:r>
        <w:rPr>
          <w:rStyle w:val="Hyperlink6"/>
          <w:szCs w:val="22"/>
          <w:lang w:eastAsia="ru-RU"/>
        </w:rPr>
        <w:t>  статьи 3.1-4 Федерального закона № 223-ФЗ, допускается в случаях, при которых международным договором Российской Федерации предусматривается возможность непредоставления национального режима товару, происходящему из иностранного государства, работе, услуге, соответственно выполняемой, оказываемой зарегистрированным на территории иностранного государства лицом.</w:t>
      </w:r>
    </w:p>
    <w:p w14:paraId="02791BC3" w14:textId="77777777" w:rsidR="00E44ED7" w:rsidRDefault="00E44ED7">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4. При осуществлении закупки товара:</w:t>
      </w:r>
    </w:p>
    <w:p w14:paraId="7B2AC727" w14:textId="77777777" w:rsidR="00E44ED7" w:rsidRDefault="00E44ED7">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1) если Правительством Российской Федерации установлен предусмотренный </w:t>
      </w:r>
      <w:hyperlink r:id="rId36" w:history="1">
        <w:r>
          <w:rPr>
            <w:rStyle w:val="Hyperlink6"/>
            <w:szCs w:val="22"/>
            <w:lang w:eastAsia="ru-RU"/>
          </w:rPr>
          <w:t>подпунктом «а» пункта 1 части 2</w:t>
        </w:r>
      </w:hyperlink>
      <w:r>
        <w:rPr>
          <w:rStyle w:val="Hyperlink6"/>
          <w:szCs w:val="22"/>
          <w:lang w:eastAsia="ru-RU"/>
        </w:rPr>
        <w:t>  статьи 3.1-4 Федерального закона № 223-ФЗ запрет закупок товара, не допускаются:</w:t>
      </w:r>
    </w:p>
    <w:p w14:paraId="33270FAB" w14:textId="77777777" w:rsidR="00E44ED7" w:rsidRDefault="00E44ED7">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а) заключение договора на поставку такого товара;</w:t>
      </w:r>
    </w:p>
    <w:p w14:paraId="7C90DE45" w14:textId="77777777" w:rsidR="00E44ED7" w:rsidRDefault="00E44ED7">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б) при исполнении договора замена такого товара на происходящий из иностранного государства товар, в отношении которого установлен данный запрет;</w:t>
      </w:r>
    </w:p>
    <w:p w14:paraId="5CAC0463" w14:textId="77777777" w:rsidR="00E44ED7" w:rsidRDefault="00E44ED7">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2) если Правительством Российской Федерации установлено предусмотренное </w:t>
      </w:r>
      <w:hyperlink r:id="rId37" w:history="1">
        <w:r>
          <w:rPr>
            <w:rStyle w:val="Hyperlink6"/>
            <w:szCs w:val="22"/>
            <w:lang w:eastAsia="ru-RU"/>
          </w:rPr>
          <w:t>подпунктом «б» пункта 1 части 2</w:t>
        </w:r>
      </w:hyperlink>
      <w:r>
        <w:rPr>
          <w:rStyle w:val="Hyperlink6"/>
          <w:szCs w:val="22"/>
          <w:lang w:eastAsia="ru-RU"/>
        </w:rPr>
        <w:t>  статьи 3.1-4 Федерального закона № 223-ФЗ ограничение закупок товара, не допускаются:</w:t>
      </w:r>
    </w:p>
    <w:p w14:paraId="4E31259A" w14:textId="77777777" w:rsidR="00E44ED7" w:rsidRDefault="00E44ED7">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14:paraId="4E7C6467" w14:textId="77777777" w:rsidR="00E44ED7" w:rsidRDefault="00E44ED7">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1524ACFF" w14:textId="77777777" w:rsidR="00E44ED7" w:rsidRDefault="00E44ED7">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lastRenderedPageBreak/>
        <w:t>3) если Правительством Российской Федерации установлено предусмотренное </w:t>
      </w:r>
      <w:hyperlink r:id="rId38" w:history="1">
        <w:r>
          <w:rPr>
            <w:rStyle w:val="Hyperlink6"/>
            <w:szCs w:val="22"/>
            <w:lang w:eastAsia="ru-RU"/>
          </w:rPr>
          <w:t>подпунктом «в» пункта 1 части 2</w:t>
        </w:r>
      </w:hyperlink>
      <w:r>
        <w:rPr>
          <w:rStyle w:val="Hyperlink6"/>
          <w:szCs w:val="22"/>
          <w:lang w:eastAsia="ru-RU"/>
        </w:rPr>
        <w:t>  статьи 3.1-4 Федерального закона № 223-ФЗ преимущество в отношении товара российского происхождения:</w:t>
      </w:r>
    </w:p>
    <w:p w14:paraId="3B0D637E" w14:textId="77777777" w:rsidR="00E44ED7" w:rsidRDefault="00E44ED7">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0BAE9CBD" w14:textId="77777777" w:rsidR="00E44ED7" w:rsidRDefault="00E44ED7">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б) в случае заключения договора с участником закупки, указанным в </w:t>
      </w:r>
      <w:hyperlink r:id="rId39" w:history="1">
        <w:r>
          <w:rPr>
            <w:rStyle w:val="Hyperlink6"/>
            <w:szCs w:val="22"/>
            <w:lang w:eastAsia="ru-RU"/>
          </w:rPr>
          <w:t>подпункте «а»</w:t>
        </w:r>
      </w:hyperlink>
      <w:r>
        <w:rPr>
          <w:rStyle w:val="Hyperlink6"/>
          <w:szCs w:val="22"/>
          <w:lang w:eastAsia="ru-RU"/>
        </w:rPr>
        <w:t>  пункта 4 статьи 3.1-4 Федерального закона № 223-ФЗ, договор заключается без учета снижения либо увеличения ценового предложения, осуществленных в соответствии с подпунктом «а» настоящего пункта;</w:t>
      </w:r>
    </w:p>
    <w:p w14:paraId="44BFA878" w14:textId="77777777" w:rsidR="00E44ED7" w:rsidRDefault="00E44ED7">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07AEEB13" w14:textId="77777777" w:rsidR="00E44ED7" w:rsidRDefault="00E44ED7">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5. При осуществлении закупки работы, услуги:</w:t>
      </w:r>
    </w:p>
    <w:p w14:paraId="5C7CE575" w14:textId="77777777" w:rsidR="00E44ED7" w:rsidRDefault="00E44ED7">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1) если Правительством Российской Федерации установлен предусмотренный </w:t>
      </w:r>
      <w:hyperlink r:id="rId40" w:history="1">
        <w:r>
          <w:rPr>
            <w:rStyle w:val="Hyperlink6"/>
            <w:szCs w:val="22"/>
            <w:lang w:eastAsia="ru-RU"/>
          </w:rPr>
          <w:t>подпунктом «а» пункта 1 части 2</w:t>
        </w:r>
      </w:hyperlink>
      <w:r>
        <w:rPr>
          <w:rStyle w:val="Hyperlink6"/>
          <w:szCs w:val="22"/>
          <w:lang w:eastAsia="ru-RU"/>
        </w:rPr>
        <w:t>  статьи 3.1-4 Федерального закона № 223-ФЗ запрет закупки таких работы, услуги, соответственно выполняемой, оказываемой иностранным лицом, не допускаются:</w:t>
      </w:r>
    </w:p>
    <w:p w14:paraId="3E7BA421" w14:textId="77777777" w:rsidR="00E44ED7" w:rsidRDefault="00E44ED7">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а) заключение договора на выполнение такой работы, оказание такой услуги с подрядчиком (исполнителем), являющимся иностранным лицом;</w:t>
      </w:r>
    </w:p>
    <w:p w14:paraId="28544BAC" w14:textId="77777777" w:rsidR="00E44ED7" w:rsidRDefault="00E44ED7">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б) перемена подрядчика (исполнителя) (в случае, если эта перемена допускается </w:t>
      </w:r>
      <w:hyperlink r:id="rId41" w:history="1">
        <w:r>
          <w:rPr>
            <w:rStyle w:val="Hyperlink6"/>
            <w:szCs w:val="22"/>
            <w:lang w:eastAsia="ru-RU"/>
          </w:rPr>
          <w:t>гражданским законодательством</w:t>
        </w:r>
      </w:hyperlink>
      <w:r>
        <w:rPr>
          <w:rStyle w:val="Hyperlink6"/>
          <w:szCs w:val="22"/>
          <w:lang w:eastAsia="ru-RU"/>
        </w:rPr>
        <w:t>),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14:paraId="44E7DC7A" w14:textId="77777777" w:rsidR="00E44ED7" w:rsidRDefault="00E44ED7">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2) если Правительством Российской Федерации установлено предусмотренное </w:t>
      </w:r>
      <w:hyperlink r:id="rId42" w:history="1">
        <w:r>
          <w:rPr>
            <w:rStyle w:val="Hyperlink6"/>
            <w:szCs w:val="22"/>
            <w:lang w:eastAsia="ru-RU"/>
          </w:rPr>
          <w:t>подпунктом «б» пункта 1 части 2</w:t>
        </w:r>
      </w:hyperlink>
      <w:r>
        <w:rPr>
          <w:rStyle w:val="Hyperlink6"/>
          <w:szCs w:val="22"/>
          <w:lang w:eastAsia="ru-RU"/>
        </w:rPr>
        <w:t>  статьи 3.1-4 Федерального закона № 223-ФЗ ограничение закупки таких работы, услуги, соответственно выполняемой, оказываемой иностранным лицом, не допускаются:</w:t>
      </w:r>
    </w:p>
    <w:p w14:paraId="0E0209BE" w14:textId="77777777" w:rsidR="00E44ED7" w:rsidRDefault="00E44ED7">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14:paraId="7F3C7431" w14:textId="77777777" w:rsidR="00E44ED7" w:rsidRDefault="00E44ED7">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б) перемена подрядчика (исполнителя) (в случае, если эта перемена допускается </w:t>
      </w:r>
      <w:hyperlink r:id="rId43" w:history="1">
        <w:r>
          <w:rPr>
            <w:rStyle w:val="Hyperlink6"/>
            <w:szCs w:val="22"/>
            <w:lang w:eastAsia="ru-RU"/>
          </w:rPr>
          <w:t>гражданским законодательством</w:t>
        </w:r>
      </w:hyperlink>
      <w:r>
        <w:rPr>
          <w:rStyle w:val="Hyperlink6"/>
          <w:szCs w:val="22"/>
          <w:lang w:eastAsia="ru-RU"/>
        </w:rPr>
        <w:t>),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14:paraId="4D428884" w14:textId="77777777" w:rsidR="00E44ED7" w:rsidRDefault="00E44ED7">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3) если Правительством Российской Федерации установлено предусмотренное </w:t>
      </w:r>
      <w:hyperlink r:id="rId44" w:history="1">
        <w:r>
          <w:rPr>
            <w:rStyle w:val="Hyperlink6"/>
            <w:szCs w:val="22"/>
            <w:lang w:eastAsia="ru-RU"/>
          </w:rPr>
          <w:t>подпунктом «в» пункта 1 части 2</w:t>
        </w:r>
      </w:hyperlink>
      <w:r>
        <w:rPr>
          <w:rStyle w:val="Hyperlink6"/>
          <w:szCs w:val="22"/>
          <w:lang w:eastAsia="ru-RU"/>
        </w:rPr>
        <w:t>  статьи 3.1-4 Федерального закона № 223-ФЗ преимущество в отношении таких работы, услуги, соответственно выполняемой, оказываемой российским лицом:</w:t>
      </w:r>
    </w:p>
    <w:p w14:paraId="0C7C0E97" w14:textId="77777777" w:rsidR="00E44ED7" w:rsidRDefault="00E44ED7">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14:paraId="0E487A25" w14:textId="77777777" w:rsidR="00E44ED7" w:rsidRDefault="00E44ED7">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б) в случае заключения договора с участником закупки, указанным в </w:t>
      </w:r>
      <w:hyperlink r:id="rId45" w:history="1">
        <w:r>
          <w:rPr>
            <w:rStyle w:val="Hyperlink6"/>
            <w:szCs w:val="22"/>
            <w:lang w:eastAsia="ru-RU"/>
          </w:rPr>
          <w:t>подпункте «а»</w:t>
        </w:r>
      </w:hyperlink>
      <w:r>
        <w:rPr>
          <w:rStyle w:val="Hyperlink6"/>
          <w:szCs w:val="22"/>
          <w:lang w:eastAsia="ru-RU"/>
        </w:rPr>
        <w:t>  пункта 5 статьи 3.1-4 Федерального закона № 223-ФЗ, договор заключается без учета снижения либо увеличения ценового предложения, осуществленных в соответствии с подпунктом «а» пункта 5 статьи 3.1-4 Федерального закона № 223-ФЗ;</w:t>
      </w:r>
    </w:p>
    <w:p w14:paraId="0D829544" w14:textId="77777777" w:rsidR="00E44ED7" w:rsidRDefault="00E44ED7">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в) перемена подрядчика (исполнителя) (в случае, если эта перемена допускается </w:t>
      </w:r>
      <w:hyperlink r:id="rId46" w:history="1">
        <w:r>
          <w:rPr>
            <w:rStyle w:val="Hyperlink6"/>
            <w:szCs w:val="22"/>
            <w:lang w:eastAsia="ru-RU"/>
          </w:rPr>
          <w:t>гражданским законодательством</w:t>
        </w:r>
      </w:hyperlink>
      <w:r>
        <w:rPr>
          <w:rStyle w:val="Hyperlink6"/>
          <w:szCs w:val="22"/>
          <w:lang w:eastAsia="ru-RU"/>
        </w:rPr>
        <w:t>), с которым заключен договор, допускается исключительно на российское лицо, если договор заключен с российским лицом.</w:t>
      </w:r>
    </w:p>
    <w:p w14:paraId="65A5118A" w14:textId="77777777" w:rsidR="00E44ED7" w:rsidRDefault="00E44ED7">
      <w:pPr>
        <w:pBdr>
          <w:top w:val="none" w:sz="0" w:space="0" w:color="auto"/>
          <w:left w:val="none" w:sz="0" w:space="0" w:color="auto"/>
          <w:bottom w:val="none" w:sz="0" w:space="0" w:color="auto"/>
          <w:right w:val="none" w:sz="0" w:space="0" w:color="auto"/>
        </w:pBdr>
        <w:ind w:firstLine="709"/>
        <w:jc w:val="both"/>
        <w:rPr>
          <w:rStyle w:val="a5"/>
          <w:b/>
          <w:bCs/>
          <w:sz w:val="22"/>
          <w:szCs w:val="22"/>
        </w:rPr>
      </w:pPr>
      <w:r>
        <w:rPr>
          <w:rStyle w:val="a5"/>
          <w:b/>
          <w:bCs/>
          <w:sz w:val="22"/>
          <w:szCs w:val="22"/>
        </w:rPr>
        <w:t>В рамках национального режима применяется постановление Правительства Российской Федерации от 23 декабря 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 1875).</w:t>
      </w:r>
    </w:p>
    <w:p w14:paraId="089ED20C" w14:textId="77777777" w:rsidR="00E44ED7" w:rsidRDefault="00E44ED7">
      <w:pPr>
        <w:pBdr>
          <w:top w:val="none" w:sz="0" w:space="0" w:color="auto"/>
          <w:left w:val="none" w:sz="0" w:space="0" w:color="auto"/>
          <w:bottom w:val="none" w:sz="0" w:space="0" w:color="auto"/>
          <w:right w:val="none" w:sz="0" w:space="0" w:color="auto"/>
        </w:pBdr>
        <w:ind w:firstLine="709"/>
        <w:jc w:val="both"/>
        <w:rPr>
          <w:rStyle w:val="a5"/>
          <w:b/>
          <w:bCs/>
          <w:sz w:val="22"/>
          <w:szCs w:val="22"/>
        </w:rPr>
      </w:pPr>
      <w:r>
        <w:rPr>
          <w:rStyle w:val="a5"/>
          <w:b/>
          <w:bCs/>
          <w:sz w:val="22"/>
          <w:szCs w:val="22"/>
        </w:rPr>
        <w:lastRenderedPageBreak/>
        <w:t>Положения Постановления № 1875, касающиеся товара российского происхождения, работы, услуги, соответственно выполняемой, оказываемой российским гражданином, российским юридическим лицом, применяются также в отношении товара, происходящего из государства - члена Евразийского экономического союза, работы, услуги, соответственно выполняемой, оказываемой иностранным лицом, зарегистрированным на территории государства - члена Евразийского экономического союза.</w:t>
      </w:r>
    </w:p>
    <w:p w14:paraId="4FECD3F3" w14:textId="77777777" w:rsidR="00E44ED7" w:rsidRDefault="00E44ED7">
      <w:pPr>
        <w:pBdr>
          <w:top w:val="none" w:sz="0" w:space="0" w:color="auto"/>
          <w:left w:val="none" w:sz="0" w:space="0" w:color="auto"/>
          <w:bottom w:val="none" w:sz="0" w:space="0" w:color="auto"/>
          <w:right w:val="none" w:sz="0" w:space="0" w:color="auto"/>
        </w:pBdr>
        <w:ind w:left="34"/>
        <w:jc w:val="center"/>
        <w:rPr>
          <w:rStyle w:val="a5"/>
          <w:b/>
          <w:bCs/>
          <w:sz w:val="22"/>
          <w:szCs w:val="22"/>
        </w:rPr>
      </w:pPr>
    </w:p>
    <w:tbl>
      <w:tblPr>
        <w:tblW w:w="9632"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A0" w:firstRow="1" w:lastRow="0" w:firstColumn="1" w:lastColumn="0" w:noHBand="0" w:noVBand="0"/>
      </w:tblPr>
      <w:tblGrid>
        <w:gridCol w:w="1371"/>
        <w:gridCol w:w="1717"/>
        <w:gridCol w:w="877"/>
        <w:gridCol w:w="2833"/>
        <w:gridCol w:w="2834"/>
      </w:tblGrid>
      <w:tr w:rsidR="00E44ED7" w:rsidRPr="00185FF2" w14:paraId="538DDB23" w14:textId="77777777">
        <w:trPr>
          <w:trHeight w:val="1951"/>
          <w:jc w:val="center"/>
        </w:trPr>
        <w:tc>
          <w:tcPr>
            <w:tcW w:w="9632" w:type="dxa"/>
            <w:gridSpan w:val="5"/>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B8BF6F4" w14:textId="77777777" w:rsidR="00E44ED7" w:rsidRPr="00185FF2" w:rsidRDefault="00E44ED7">
            <w:pPr>
              <w:pBdr>
                <w:top w:val="none" w:sz="0" w:space="0" w:color="auto"/>
                <w:left w:val="none" w:sz="0" w:space="0" w:color="auto"/>
                <w:bottom w:val="none" w:sz="0" w:space="0" w:color="auto"/>
                <w:right w:val="none" w:sz="0" w:space="0" w:color="auto"/>
              </w:pBdr>
              <w:jc w:val="both"/>
            </w:pPr>
            <w:r w:rsidRPr="00185FF2">
              <w:rPr>
                <w:rStyle w:val="Hyperlink3"/>
                <w:rFonts w:cs="Times New Roman"/>
                <w:szCs w:val="22"/>
                <w:lang w:eastAsia="ru-RU"/>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47" w:history="1">
              <w:r w:rsidRPr="00185FF2">
                <w:rPr>
                  <w:rStyle w:val="Hyperlink3"/>
                  <w:rFonts w:cs="Times New Roman"/>
                  <w:szCs w:val="22"/>
                  <w:lang w:eastAsia="ru-RU"/>
                </w:rPr>
                <w:t>пунктом 1 части 2 статьи 3.1-4</w:t>
              </w:r>
            </w:hyperlink>
            <w:r w:rsidRPr="00185FF2">
              <w:rPr>
                <w:rStyle w:val="Hyperlink3"/>
                <w:rFonts w:cs="Times New Roman"/>
                <w:szCs w:val="22"/>
                <w:lang w:eastAsia="ru-RU"/>
              </w:rPr>
              <w:t>  Федерального закона № 223-ФЗ в отношении товара, работы, услуги, являющихся предметом закупки</w:t>
            </w:r>
          </w:p>
        </w:tc>
      </w:tr>
      <w:tr w:rsidR="00E44ED7" w:rsidRPr="00185FF2" w14:paraId="6AA572B7" w14:textId="77777777">
        <w:trPr>
          <w:trHeight w:val="1471"/>
          <w:jc w:val="center"/>
        </w:trPr>
        <w:tc>
          <w:tcPr>
            <w:tcW w:w="137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41CA828" w14:textId="77777777" w:rsidR="00E44ED7" w:rsidRPr="00185FF2" w:rsidRDefault="00E44ED7">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ОКПД2</w:t>
            </w:r>
          </w:p>
        </w:tc>
        <w:tc>
          <w:tcPr>
            <w:tcW w:w="17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A6BC339" w14:textId="77777777" w:rsidR="00E44ED7" w:rsidRPr="00185FF2" w:rsidRDefault="00E44ED7">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Наименование товара (работы, услуги)</w:t>
            </w:r>
          </w:p>
        </w:tc>
        <w:tc>
          <w:tcPr>
            <w:tcW w:w="8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32D407D" w14:textId="77777777" w:rsidR="00E44ED7" w:rsidRPr="00185FF2" w:rsidRDefault="00E44ED7">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НКМИ</w:t>
            </w:r>
          </w:p>
        </w:tc>
        <w:tc>
          <w:tcPr>
            <w:tcW w:w="28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A0FF2FF" w14:textId="77777777" w:rsidR="00E44ED7" w:rsidRPr="00185FF2" w:rsidRDefault="00E44ED7">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Национальный режим</w:t>
            </w:r>
          </w:p>
        </w:tc>
        <w:tc>
          <w:tcPr>
            <w:tcW w:w="28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0E9F694" w14:textId="77777777" w:rsidR="00E44ED7" w:rsidRPr="00185FF2" w:rsidRDefault="00E44ED7">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 xml:space="preserve">Применение национального режима, номер позиции, наименование товара (работы, услуги), ОКПД2 (с указанием приложения Постановления № 1875) </w:t>
            </w:r>
          </w:p>
        </w:tc>
      </w:tr>
      <w:tr w:rsidR="00E44ED7" w:rsidRPr="00185FF2" w14:paraId="14138DAB" w14:textId="77777777">
        <w:trPr>
          <w:trHeight w:val="3863"/>
          <w:jc w:val="center"/>
        </w:trPr>
        <w:tc>
          <w:tcPr>
            <w:tcW w:w="137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82EC659" w14:textId="77777777" w:rsidR="00E44ED7" w:rsidRPr="00461951" w:rsidRDefault="00E44ED7">
            <w:pPr>
              <w:pBdr>
                <w:top w:val="none" w:sz="0" w:space="0" w:color="auto"/>
                <w:left w:val="none" w:sz="0" w:space="0" w:color="auto"/>
                <w:bottom w:val="none" w:sz="0" w:space="0" w:color="auto"/>
                <w:right w:val="none" w:sz="0" w:space="0" w:color="auto"/>
              </w:pBdr>
              <w:jc w:val="center"/>
              <w:rPr>
                <w:rStyle w:val="Hyperlink3"/>
                <w:rFonts w:cs="Times New Roman"/>
                <w:lang w:eastAsia="ru-RU"/>
              </w:rPr>
            </w:pPr>
            <w:r w:rsidRPr="00461951">
              <w:rPr>
                <w:rStyle w:val="Hyperlink3"/>
                <w:rFonts w:cs="Times New Roman"/>
                <w:szCs w:val="22"/>
                <w:lang w:eastAsia="ru-RU"/>
              </w:rPr>
              <w:t>13.92.12.114</w:t>
            </w:r>
          </w:p>
        </w:tc>
        <w:tc>
          <w:tcPr>
            <w:tcW w:w="17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57C2570" w14:textId="77777777" w:rsidR="00E44ED7" w:rsidRPr="00185FF2" w:rsidRDefault="00E44ED7">
            <w:pPr>
              <w:pBdr>
                <w:top w:val="none" w:sz="0" w:space="0" w:color="auto"/>
                <w:left w:val="none" w:sz="0" w:space="0" w:color="auto"/>
                <w:bottom w:val="none" w:sz="0" w:space="0" w:color="auto"/>
                <w:right w:val="none" w:sz="0" w:space="0" w:color="auto"/>
              </w:pBdr>
              <w:jc w:val="center"/>
            </w:pPr>
            <w:r>
              <w:rPr>
                <w:rStyle w:val="Hyperlink3"/>
                <w:rFonts w:cs="Times New Roman"/>
                <w:szCs w:val="22"/>
                <w:lang w:eastAsia="ru-RU"/>
              </w:rPr>
              <w:t>Постельное белье</w:t>
            </w:r>
          </w:p>
        </w:tc>
        <w:tc>
          <w:tcPr>
            <w:tcW w:w="8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6B5231C" w14:textId="77777777" w:rsidR="00E44ED7" w:rsidRPr="00185FF2" w:rsidRDefault="00E44ED7">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w:t>
            </w:r>
          </w:p>
        </w:tc>
        <w:tc>
          <w:tcPr>
            <w:tcW w:w="28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E10D8D1" w14:textId="77777777" w:rsidR="00E44ED7" w:rsidRPr="00185FF2" w:rsidRDefault="00E44ED7">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Отсутствуют требования по запрету/Присутствуют требования по ограничению закупок товаров, происходящих из иностранных государств, выполняемых работ, оказываемых услуг иностранными лицами</w:t>
            </w:r>
          </w:p>
        </w:tc>
        <w:tc>
          <w:tcPr>
            <w:tcW w:w="28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75A9620" w14:textId="22AA82EE" w:rsidR="00E44ED7" w:rsidRPr="00185FF2" w:rsidRDefault="00E44ED7">
            <w:pPr>
              <w:pBdr>
                <w:top w:val="none" w:sz="0" w:space="0" w:color="auto"/>
                <w:left w:val="none" w:sz="0" w:space="0" w:color="auto"/>
                <w:bottom w:val="none" w:sz="0" w:space="0" w:color="auto"/>
                <w:right w:val="none" w:sz="0" w:space="0" w:color="auto"/>
              </w:pBdr>
              <w:jc w:val="center"/>
              <w:rPr>
                <w:rStyle w:val="a5"/>
              </w:rPr>
            </w:pPr>
            <w:r w:rsidRPr="00185FF2">
              <w:rPr>
                <w:rStyle w:val="Hyperlink4"/>
                <w:rFonts w:cs="Times New Roman"/>
                <w:sz w:val="22"/>
                <w:szCs w:val="22"/>
                <w:lang w:eastAsia="ru-RU"/>
              </w:rPr>
              <w:t>Поз.</w:t>
            </w:r>
            <w:proofErr w:type="gramStart"/>
            <w:r w:rsidR="00982CDC">
              <w:rPr>
                <w:rStyle w:val="Hyperlink4"/>
                <w:rFonts w:cs="Times New Roman"/>
                <w:sz w:val="22"/>
                <w:szCs w:val="22"/>
                <w:lang w:eastAsia="ru-RU"/>
              </w:rPr>
              <w:t>2</w:t>
            </w:r>
            <w:r w:rsidRPr="00185FF2">
              <w:rPr>
                <w:rStyle w:val="Hyperlink4"/>
                <w:rFonts w:cs="Times New Roman"/>
                <w:sz w:val="22"/>
                <w:szCs w:val="22"/>
                <w:lang w:eastAsia="ru-RU"/>
              </w:rPr>
              <w:t xml:space="preserve"> </w:t>
            </w:r>
            <w:r w:rsidR="00982CDC">
              <w:rPr>
                <w:rStyle w:val="Hyperlink4"/>
                <w:rFonts w:cs="Times New Roman"/>
                <w:sz w:val="22"/>
                <w:szCs w:val="22"/>
                <w:lang w:eastAsia="ru-RU"/>
              </w:rPr>
              <w:t xml:space="preserve"> </w:t>
            </w:r>
            <w:r w:rsidRPr="00185FF2">
              <w:rPr>
                <w:rStyle w:val="Hyperlink4"/>
                <w:rFonts w:cs="Times New Roman"/>
                <w:sz w:val="22"/>
                <w:szCs w:val="22"/>
                <w:lang w:eastAsia="ru-RU"/>
              </w:rPr>
              <w:t>Приложения</w:t>
            </w:r>
            <w:proofErr w:type="gramEnd"/>
            <w:r w:rsidRPr="00185FF2">
              <w:rPr>
                <w:rStyle w:val="Hyperlink4"/>
                <w:rFonts w:cs="Times New Roman"/>
                <w:sz w:val="22"/>
                <w:szCs w:val="22"/>
                <w:lang w:eastAsia="ru-RU"/>
              </w:rPr>
              <w:t xml:space="preserve"> </w:t>
            </w:r>
            <w:r w:rsidR="00982CDC">
              <w:rPr>
                <w:rStyle w:val="Hyperlink4"/>
                <w:rFonts w:cs="Times New Roman"/>
                <w:sz w:val="22"/>
                <w:szCs w:val="22"/>
                <w:lang w:eastAsia="ru-RU"/>
              </w:rPr>
              <w:t>1</w:t>
            </w:r>
          </w:p>
          <w:p w14:paraId="693E3F69" w14:textId="059BE6FF" w:rsidR="00E44ED7" w:rsidRPr="00185FF2" w:rsidRDefault="00E44ED7">
            <w:pPr>
              <w:pBdr>
                <w:top w:val="none" w:sz="0" w:space="0" w:color="auto"/>
                <w:left w:val="none" w:sz="0" w:space="0" w:color="auto"/>
                <w:bottom w:val="none" w:sz="0" w:space="0" w:color="auto"/>
                <w:right w:val="none" w:sz="0" w:space="0" w:color="auto"/>
              </w:pBdr>
              <w:jc w:val="center"/>
            </w:pPr>
          </w:p>
        </w:tc>
      </w:tr>
      <w:tr w:rsidR="00E44ED7" w:rsidRPr="00185FF2" w14:paraId="5151C37C" w14:textId="77777777">
        <w:trPr>
          <w:trHeight w:val="1951"/>
          <w:jc w:val="center"/>
        </w:trPr>
        <w:tc>
          <w:tcPr>
            <w:tcW w:w="137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D2E8986" w14:textId="6DF5727D" w:rsidR="00E44ED7" w:rsidRPr="00185FF2" w:rsidRDefault="0095330B">
            <w:pPr>
              <w:pBdr>
                <w:top w:val="none" w:sz="0" w:space="0" w:color="auto"/>
                <w:left w:val="none" w:sz="0" w:space="0" w:color="auto"/>
                <w:bottom w:val="none" w:sz="0" w:space="0" w:color="auto"/>
                <w:right w:val="none" w:sz="0" w:space="0" w:color="auto"/>
              </w:pBdr>
              <w:jc w:val="center"/>
            </w:pPr>
            <w:r w:rsidRPr="00461951">
              <w:rPr>
                <w:rStyle w:val="Hyperlink3"/>
                <w:rFonts w:cs="Times New Roman"/>
                <w:szCs w:val="22"/>
                <w:lang w:eastAsia="ru-RU"/>
              </w:rPr>
              <w:t>13.92.12.114</w:t>
            </w:r>
          </w:p>
        </w:tc>
        <w:tc>
          <w:tcPr>
            <w:tcW w:w="17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D5EC08F" w14:textId="3145CF53" w:rsidR="00E44ED7" w:rsidRPr="00185FF2" w:rsidRDefault="00982CDC">
            <w:pPr>
              <w:pBdr>
                <w:top w:val="none" w:sz="0" w:space="0" w:color="auto"/>
                <w:left w:val="none" w:sz="0" w:space="0" w:color="auto"/>
                <w:bottom w:val="none" w:sz="0" w:space="0" w:color="auto"/>
                <w:right w:val="none" w:sz="0" w:space="0" w:color="auto"/>
              </w:pBdr>
              <w:jc w:val="center"/>
            </w:pPr>
            <w:r>
              <w:rPr>
                <w:rStyle w:val="Hyperlink3"/>
                <w:rFonts w:cs="Times New Roman"/>
                <w:szCs w:val="22"/>
                <w:lang w:eastAsia="ru-RU"/>
              </w:rPr>
              <w:t>Постельное белье</w:t>
            </w:r>
          </w:p>
        </w:tc>
        <w:tc>
          <w:tcPr>
            <w:tcW w:w="8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70DF07D" w14:textId="77777777" w:rsidR="00E44ED7" w:rsidRPr="00185FF2" w:rsidRDefault="00E44ED7">
            <w:pPr>
              <w:pBdr>
                <w:top w:val="none" w:sz="0" w:space="0" w:color="auto"/>
                <w:left w:val="none" w:sz="0" w:space="0" w:color="auto"/>
                <w:bottom w:val="none" w:sz="0" w:space="0" w:color="auto"/>
                <w:right w:val="none" w:sz="0" w:space="0" w:color="auto"/>
              </w:pBdr>
              <w:jc w:val="center"/>
            </w:pPr>
            <w:r w:rsidRPr="00185FF2">
              <w:rPr>
                <w:rStyle w:val="a5"/>
                <w:b/>
                <w:bCs/>
                <w:sz w:val="22"/>
                <w:szCs w:val="22"/>
              </w:rPr>
              <w:t>-</w:t>
            </w:r>
          </w:p>
        </w:tc>
        <w:tc>
          <w:tcPr>
            <w:tcW w:w="28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CCFAA47" w14:textId="77777777" w:rsidR="00E44ED7" w:rsidRPr="00185FF2" w:rsidRDefault="00E44ED7">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 xml:space="preserve">Отсутствует </w:t>
            </w:r>
            <w:r w:rsidRPr="00185FF2">
              <w:rPr>
                <w:rStyle w:val="Hyperlink4"/>
                <w:rFonts w:cs="Times New Roman"/>
                <w:lang w:eastAsia="ru-RU"/>
              </w:rPr>
              <w:t>п</w:t>
            </w:r>
            <w:r w:rsidRPr="00185FF2">
              <w:rPr>
                <w:rStyle w:val="Hyperlink3"/>
                <w:rFonts w:cs="Times New Roman"/>
                <w:szCs w:val="22"/>
                <w:lang w:eastAsia="ru-RU"/>
              </w:rPr>
              <w:t>реимущество в отношении товаров российского происхождения, выполняемых работ, оказываемых услуг российскими лицами</w:t>
            </w:r>
          </w:p>
        </w:tc>
        <w:tc>
          <w:tcPr>
            <w:tcW w:w="28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5C4287C" w14:textId="77777777" w:rsidR="00E44ED7" w:rsidRPr="00185FF2" w:rsidRDefault="00E44ED7">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Отсутствует преимущество в отношении товаров российского происхождения (в том числе поставляемых при выполнении закупаемых работ, оказании закупаемых услуг)</w:t>
            </w:r>
          </w:p>
        </w:tc>
      </w:tr>
      <w:tr w:rsidR="00E44ED7" w:rsidRPr="00185FF2" w14:paraId="64AD9E8D" w14:textId="77777777">
        <w:trPr>
          <w:trHeight w:val="15261"/>
          <w:jc w:val="center"/>
        </w:trPr>
        <w:tc>
          <w:tcPr>
            <w:tcW w:w="9632" w:type="dxa"/>
            <w:gridSpan w:val="5"/>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8C54CDB" w14:textId="77777777" w:rsidR="00E44ED7" w:rsidRPr="00185FF2" w:rsidRDefault="00E44ED7">
            <w:pPr>
              <w:pBdr>
                <w:top w:val="none" w:sz="0" w:space="0" w:color="auto"/>
                <w:left w:val="none" w:sz="0" w:space="0" w:color="auto"/>
                <w:bottom w:val="none" w:sz="0" w:space="0" w:color="auto"/>
                <w:right w:val="none" w:sz="0" w:space="0" w:color="auto"/>
              </w:pBdr>
              <w:ind w:firstLine="294"/>
              <w:jc w:val="both"/>
              <w:rPr>
                <w:rStyle w:val="a5"/>
              </w:rPr>
            </w:pPr>
            <w:r w:rsidRPr="00185FF2">
              <w:rPr>
                <w:rStyle w:val="Hyperlink4"/>
                <w:rFonts w:cs="Times New Roman"/>
                <w:sz w:val="22"/>
                <w:szCs w:val="22"/>
                <w:lang w:eastAsia="ru-RU"/>
              </w:rPr>
              <w:lastRenderedPageBreak/>
              <w:t>к включенным в объект закупки товарам, работам, услугам, указанным в </w:t>
            </w:r>
            <w:hyperlink r:id="rId48" w:history="1">
              <w:r w:rsidRPr="00185FF2">
                <w:rPr>
                  <w:rStyle w:val="Hyperlink4"/>
                  <w:rFonts w:cs="Times New Roman"/>
                  <w:sz w:val="22"/>
                  <w:szCs w:val="22"/>
                  <w:lang w:eastAsia="ru-RU"/>
                </w:rPr>
                <w:t>приложении № 1</w:t>
              </w:r>
            </w:hyperlink>
            <w:r w:rsidRPr="00185FF2">
              <w:rPr>
                <w:rStyle w:val="Hyperlink4"/>
                <w:rFonts w:cs="Times New Roman"/>
                <w:sz w:val="22"/>
                <w:szCs w:val="22"/>
                <w:lang w:eastAsia="ru-RU"/>
              </w:rPr>
              <w:t> Постановления № 1875, применяются положения настоящего постановления, касающиеся запрета, указанного в </w:t>
            </w:r>
            <w:hyperlink r:id="rId49" w:history="1">
              <w:r w:rsidRPr="00185FF2">
                <w:rPr>
                  <w:rStyle w:val="Hyperlink4"/>
                  <w:rFonts w:cs="Times New Roman"/>
                  <w:sz w:val="22"/>
                  <w:szCs w:val="22"/>
                  <w:lang w:eastAsia="ru-RU"/>
                </w:rPr>
                <w:t>пункте 1</w:t>
              </w:r>
            </w:hyperlink>
            <w:r w:rsidRPr="00185FF2">
              <w:rPr>
                <w:rStyle w:val="Hyperlink4"/>
                <w:rFonts w:cs="Times New Roman"/>
                <w:sz w:val="22"/>
                <w:szCs w:val="22"/>
                <w:lang w:eastAsia="ru-RU"/>
              </w:rPr>
              <w:t> Постановления № 1875;</w:t>
            </w:r>
          </w:p>
          <w:p w14:paraId="54223B1C" w14:textId="77777777" w:rsidR="00E44ED7" w:rsidRPr="00185FF2" w:rsidRDefault="00E44ED7">
            <w:pPr>
              <w:pBdr>
                <w:top w:val="none" w:sz="0" w:space="0" w:color="auto"/>
                <w:left w:val="none" w:sz="0" w:space="0" w:color="auto"/>
                <w:bottom w:val="none" w:sz="0" w:space="0" w:color="auto"/>
                <w:right w:val="none" w:sz="0" w:space="0" w:color="auto"/>
              </w:pBdr>
              <w:ind w:firstLine="294"/>
              <w:jc w:val="both"/>
              <w:rPr>
                <w:rStyle w:val="a5"/>
              </w:rPr>
            </w:pPr>
            <w:r w:rsidRPr="00185FF2">
              <w:rPr>
                <w:rStyle w:val="Hyperlink4"/>
                <w:rFonts w:cs="Times New Roman"/>
                <w:sz w:val="22"/>
                <w:szCs w:val="22"/>
                <w:lang w:eastAsia="ru-RU"/>
              </w:rPr>
              <w:t>к включенным в объект закупки товарам, работам, услугам, указанным в </w:t>
            </w:r>
            <w:hyperlink r:id="rId50" w:history="1">
              <w:r w:rsidRPr="00185FF2">
                <w:rPr>
                  <w:rStyle w:val="Hyperlink4"/>
                  <w:rFonts w:cs="Times New Roman"/>
                  <w:sz w:val="22"/>
                  <w:szCs w:val="22"/>
                  <w:lang w:eastAsia="ru-RU"/>
                </w:rPr>
                <w:t>приложении № 2</w:t>
              </w:r>
            </w:hyperlink>
            <w:r w:rsidRPr="00185FF2">
              <w:rPr>
                <w:rStyle w:val="Hyperlink4"/>
                <w:rFonts w:cs="Times New Roman"/>
                <w:sz w:val="22"/>
                <w:szCs w:val="22"/>
                <w:lang w:eastAsia="ru-RU"/>
              </w:rPr>
              <w:t> Постановления № 1875, применяются положения настоящего постановления, касающиеся ограничения, указанного в </w:t>
            </w:r>
            <w:hyperlink r:id="rId51" w:history="1">
              <w:r w:rsidRPr="00185FF2">
                <w:rPr>
                  <w:rStyle w:val="Hyperlink4"/>
                  <w:rFonts w:cs="Times New Roman"/>
                  <w:sz w:val="22"/>
                  <w:szCs w:val="22"/>
                  <w:lang w:eastAsia="ru-RU"/>
                </w:rPr>
                <w:t>пункте 1</w:t>
              </w:r>
            </w:hyperlink>
            <w:r w:rsidRPr="00185FF2">
              <w:rPr>
                <w:rStyle w:val="Hyperlink4"/>
                <w:rFonts w:cs="Times New Roman"/>
                <w:sz w:val="22"/>
                <w:szCs w:val="22"/>
                <w:lang w:eastAsia="ru-RU"/>
              </w:rPr>
              <w:t> Постановления № 1875;</w:t>
            </w:r>
          </w:p>
          <w:p w14:paraId="40427AF0" w14:textId="77777777" w:rsidR="00E44ED7" w:rsidRPr="00185FF2" w:rsidRDefault="00E44ED7">
            <w:pPr>
              <w:pBdr>
                <w:top w:val="none" w:sz="0" w:space="0" w:color="auto"/>
                <w:left w:val="none" w:sz="0" w:space="0" w:color="auto"/>
                <w:bottom w:val="none" w:sz="0" w:space="0" w:color="auto"/>
                <w:right w:val="none" w:sz="0" w:space="0" w:color="auto"/>
              </w:pBdr>
              <w:ind w:firstLine="294"/>
              <w:jc w:val="both"/>
              <w:rPr>
                <w:rStyle w:val="a5"/>
              </w:rPr>
            </w:pPr>
            <w:r w:rsidRPr="00185FF2">
              <w:rPr>
                <w:rStyle w:val="Hyperlink4"/>
                <w:rFonts w:cs="Times New Roman"/>
                <w:sz w:val="22"/>
                <w:szCs w:val="22"/>
                <w:lang w:eastAsia="ru-RU"/>
              </w:rPr>
              <w:t>к включенным в объект закупки товарам, не указанным в </w:t>
            </w:r>
            <w:hyperlink r:id="rId52" w:history="1">
              <w:r w:rsidRPr="00185FF2">
                <w:rPr>
                  <w:rStyle w:val="Hyperlink4"/>
                  <w:rFonts w:cs="Times New Roman"/>
                  <w:sz w:val="22"/>
                  <w:szCs w:val="22"/>
                  <w:lang w:eastAsia="ru-RU"/>
                </w:rPr>
                <w:t>приложении № 1</w:t>
              </w:r>
            </w:hyperlink>
            <w:r w:rsidRPr="00185FF2">
              <w:rPr>
                <w:rStyle w:val="Hyperlink4"/>
                <w:rFonts w:cs="Times New Roman"/>
                <w:sz w:val="22"/>
                <w:szCs w:val="22"/>
                <w:lang w:eastAsia="ru-RU"/>
              </w:rPr>
              <w:t> Постановления № 1875и </w:t>
            </w:r>
            <w:hyperlink r:id="rId53" w:history="1">
              <w:r w:rsidRPr="00185FF2">
                <w:rPr>
                  <w:rStyle w:val="Hyperlink4"/>
                  <w:rFonts w:cs="Times New Roman"/>
                  <w:sz w:val="22"/>
                  <w:szCs w:val="22"/>
                  <w:lang w:eastAsia="ru-RU"/>
                </w:rPr>
                <w:t>приложении № 2</w:t>
              </w:r>
            </w:hyperlink>
            <w:r w:rsidRPr="00185FF2">
              <w:rPr>
                <w:rStyle w:val="Hyperlink4"/>
                <w:rFonts w:cs="Times New Roman"/>
                <w:sz w:val="22"/>
                <w:szCs w:val="22"/>
                <w:lang w:eastAsia="ru-RU"/>
              </w:rPr>
              <w:t> Постановления № 1875, применяются положения настоящего постановления, касающиеся преимущества, указанного в </w:t>
            </w:r>
            <w:hyperlink r:id="rId54" w:history="1">
              <w:r w:rsidRPr="00185FF2">
                <w:rPr>
                  <w:rStyle w:val="Hyperlink4"/>
                  <w:rFonts w:cs="Times New Roman"/>
                  <w:sz w:val="22"/>
                  <w:szCs w:val="22"/>
                  <w:lang w:eastAsia="ru-RU"/>
                </w:rPr>
                <w:t>пункте 1</w:t>
              </w:r>
            </w:hyperlink>
            <w:r w:rsidRPr="00185FF2">
              <w:rPr>
                <w:rStyle w:val="Hyperlink4"/>
                <w:rFonts w:cs="Times New Roman"/>
                <w:sz w:val="22"/>
                <w:szCs w:val="22"/>
                <w:lang w:eastAsia="ru-RU"/>
              </w:rPr>
              <w:t> Постановления № 1875;</w:t>
            </w:r>
          </w:p>
          <w:p w14:paraId="517313E4" w14:textId="77777777" w:rsidR="00E44ED7" w:rsidRPr="00185FF2" w:rsidRDefault="00E44ED7">
            <w:pPr>
              <w:pBdr>
                <w:top w:val="none" w:sz="0" w:space="0" w:color="auto"/>
                <w:left w:val="none" w:sz="0" w:space="0" w:color="auto"/>
                <w:bottom w:val="none" w:sz="0" w:space="0" w:color="auto"/>
                <w:right w:val="none" w:sz="0" w:space="0" w:color="auto"/>
              </w:pBdr>
              <w:ind w:firstLine="294"/>
              <w:jc w:val="both"/>
              <w:rPr>
                <w:rStyle w:val="a5"/>
              </w:rPr>
            </w:pPr>
            <w:r w:rsidRPr="00185FF2">
              <w:rPr>
                <w:rStyle w:val="Hyperlink4"/>
                <w:rFonts w:cs="Times New Roman"/>
                <w:sz w:val="22"/>
                <w:szCs w:val="22"/>
                <w:lang w:eastAsia="ru-RU"/>
              </w:rPr>
              <w:t>преимущество, указанное в </w:t>
            </w:r>
            <w:hyperlink r:id="rId55" w:history="1">
              <w:r w:rsidRPr="00185FF2">
                <w:rPr>
                  <w:rStyle w:val="Hyperlink4"/>
                  <w:rFonts w:cs="Times New Roman"/>
                  <w:sz w:val="22"/>
                  <w:szCs w:val="22"/>
                  <w:lang w:eastAsia="ru-RU"/>
                </w:rPr>
                <w:t>пункте 1</w:t>
              </w:r>
            </w:hyperlink>
            <w:r w:rsidRPr="00185FF2">
              <w:rPr>
                <w:rStyle w:val="Hyperlink4"/>
                <w:rFonts w:cs="Times New Roman"/>
                <w:sz w:val="22"/>
                <w:szCs w:val="22"/>
                <w:lang w:eastAsia="ru-RU"/>
              </w:rPr>
              <w:t> Постановления № 1875, предоставляется при условии, указанном в </w:t>
            </w:r>
            <w:hyperlink r:id="rId56" w:history="1">
              <w:r w:rsidRPr="00185FF2">
                <w:rPr>
                  <w:rStyle w:val="Hyperlink4"/>
                  <w:rFonts w:cs="Times New Roman"/>
                  <w:sz w:val="22"/>
                  <w:szCs w:val="22"/>
                  <w:lang w:eastAsia="ru-RU"/>
                </w:rPr>
                <w:t>абзаце втором</w:t>
              </w:r>
            </w:hyperlink>
            <w:r w:rsidRPr="00185FF2">
              <w:rPr>
                <w:rStyle w:val="Hyperlink4"/>
                <w:rFonts w:cs="Times New Roman"/>
                <w:sz w:val="22"/>
                <w:szCs w:val="22"/>
                <w:lang w:eastAsia="ru-RU"/>
              </w:rPr>
              <w:t> или </w:t>
            </w:r>
            <w:hyperlink r:id="rId57" w:history="1">
              <w:r w:rsidRPr="00185FF2">
                <w:rPr>
                  <w:rStyle w:val="Hyperlink4"/>
                  <w:rFonts w:cs="Times New Roman"/>
                  <w:sz w:val="22"/>
                  <w:szCs w:val="22"/>
                  <w:lang w:eastAsia="ru-RU"/>
                </w:rPr>
                <w:t>третьем подпункта «б»</w:t>
              </w:r>
            </w:hyperlink>
            <w:r w:rsidRPr="00185FF2">
              <w:rPr>
                <w:rStyle w:val="Hyperlink4"/>
                <w:rFonts w:cs="Times New Roman"/>
                <w:sz w:val="22"/>
                <w:szCs w:val="22"/>
                <w:lang w:eastAsia="ru-RU"/>
              </w:rPr>
              <w:t>  пункта 4 Постановления № 1875, заявке на участие в закупке, которая содержит предложение о поставке товара (в том числе поставляемого при выполнении закупаемых работ, оказании закупаемых услуг) только российского происхождения, как в отношении включенных в объект закупки (предмет закупки) товаров, не указанных в </w:t>
            </w:r>
            <w:hyperlink r:id="rId58" w:history="1">
              <w:r w:rsidRPr="00185FF2">
                <w:rPr>
                  <w:rStyle w:val="Hyperlink4"/>
                  <w:rFonts w:cs="Times New Roman"/>
                  <w:sz w:val="22"/>
                  <w:szCs w:val="22"/>
                  <w:lang w:eastAsia="ru-RU"/>
                </w:rPr>
                <w:t>приложении № 1</w:t>
              </w:r>
            </w:hyperlink>
            <w:r w:rsidRPr="00185FF2">
              <w:rPr>
                <w:rStyle w:val="Hyperlink4"/>
                <w:rFonts w:cs="Times New Roman"/>
                <w:sz w:val="22"/>
                <w:szCs w:val="22"/>
                <w:lang w:eastAsia="ru-RU"/>
              </w:rPr>
              <w:t> Постановления № 1875и </w:t>
            </w:r>
            <w:hyperlink r:id="rId59" w:history="1">
              <w:r w:rsidRPr="00185FF2">
                <w:rPr>
                  <w:rStyle w:val="Hyperlink4"/>
                  <w:rFonts w:cs="Times New Roman"/>
                  <w:sz w:val="22"/>
                  <w:szCs w:val="22"/>
                  <w:lang w:eastAsia="ru-RU"/>
                </w:rPr>
                <w:t>приложении № 2</w:t>
              </w:r>
            </w:hyperlink>
            <w:r w:rsidRPr="00185FF2">
              <w:rPr>
                <w:rStyle w:val="Hyperlink4"/>
                <w:rFonts w:cs="Times New Roman"/>
                <w:sz w:val="22"/>
                <w:szCs w:val="22"/>
                <w:lang w:eastAsia="ru-RU"/>
              </w:rPr>
              <w:t> Постановления № 1875, так и включенных в объект закупки (предмет закупки) товаров, указанных в таких приложениях.</w:t>
            </w:r>
          </w:p>
          <w:p w14:paraId="46CEEF57" w14:textId="77777777" w:rsidR="00E44ED7" w:rsidRPr="00185FF2" w:rsidRDefault="00E44ED7">
            <w:pPr>
              <w:pBdr>
                <w:top w:val="none" w:sz="0" w:space="0" w:color="auto"/>
                <w:left w:val="none" w:sz="0" w:space="0" w:color="auto"/>
                <w:bottom w:val="none" w:sz="0" w:space="0" w:color="auto"/>
                <w:right w:val="none" w:sz="0" w:space="0" w:color="auto"/>
              </w:pBdr>
              <w:ind w:firstLine="294"/>
              <w:jc w:val="both"/>
              <w:rPr>
                <w:rStyle w:val="Hyperlink4"/>
                <w:rFonts w:cs="Times New Roman"/>
                <w:lang w:eastAsia="ru-RU"/>
              </w:rPr>
            </w:pPr>
          </w:p>
          <w:p w14:paraId="0BC0AA76" w14:textId="77777777" w:rsidR="00E44ED7" w:rsidRDefault="00E44ED7">
            <w:pPr>
              <w:pStyle w:val="a6"/>
              <w:numPr>
                <w:ilvl w:val="0"/>
                <w:numId w:val="1"/>
              </w:numPr>
              <w:pBdr>
                <w:top w:val="none" w:sz="0" w:space="0" w:color="auto"/>
                <w:left w:val="none" w:sz="0" w:space="0" w:color="auto"/>
                <w:bottom w:val="none" w:sz="0" w:space="0" w:color="auto"/>
                <w:right w:val="none" w:sz="0" w:space="0" w:color="auto"/>
              </w:pBdr>
              <w:jc w:val="both"/>
            </w:pPr>
            <w:r>
              <w:rPr>
                <w:rStyle w:val="Hyperlink4"/>
                <w:rFonts w:cs="Times New Roman"/>
                <w:sz w:val="22"/>
                <w:szCs w:val="22"/>
                <w:lang w:eastAsia="ru-RU"/>
              </w:rPr>
              <w:t>Применение запрета (в случае установления):</w:t>
            </w:r>
          </w:p>
          <w:p w14:paraId="795819C6" w14:textId="77777777" w:rsidR="00E44ED7" w:rsidRDefault="00E44ED7">
            <w:pPr>
              <w:pStyle w:val="a6"/>
              <w:numPr>
                <w:ilvl w:val="1"/>
                <w:numId w:val="1"/>
              </w:numPr>
              <w:pBdr>
                <w:top w:val="none" w:sz="0" w:space="0" w:color="auto"/>
                <w:left w:val="none" w:sz="0" w:space="0" w:color="auto"/>
                <w:bottom w:val="none" w:sz="0" w:space="0" w:color="auto"/>
                <w:right w:val="none" w:sz="0" w:space="0" w:color="auto"/>
              </w:pBdr>
              <w:jc w:val="both"/>
            </w:pPr>
            <w:r>
              <w:rPr>
                <w:rStyle w:val="Hyperlink4"/>
                <w:rFonts w:cs="Times New Roman"/>
                <w:sz w:val="22"/>
                <w:szCs w:val="22"/>
                <w:lang w:eastAsia="ru-RU"/>
              </w:rPr>
              <w:t>все заявки на участие в закупке, содержащие предложения о поставке товара, происходящего из иностранного государства, подлежат отклонению, а в случае, если в объект закупки входит несколько наименований товара, заявка подлежит отклонению, если в ней предложена хотя бы одна позиция товара, происходящего из иностранного государства;</w:t>
            </w:r>
          </w:p>
          <w:p w14:paraId="43E1C7E0" w14:textId="77777777" w:rsidR="00E44ED7" w:rsidRDefault="00E44ED7">
            <w:pPr>
              <w:pStyle w:val="a6"/>
              <w:numPr>
                <w:ilvl w:val="1"/>
                <w:numId w:val="1"/>
              </w:numPr>
              <w:pBdr>
                <w:top w:val="none" w:sz="0" w:space="0" w:color="auto"/>
                <w:left w:val="none" w:sz="0" w:space="0" w:color="auto"/>
                <w:bottom w:val="none" w:sz="0" w:space="0" w:color="auto"/>
                <w:right w:val="none" w:sz="0" w:space="0" w:color="auto"/>
              </w:pBdr>
              <w:jc w:val="both"/>
            </w:pPr>
            <w:r>
              <w:rPr>
                <w:rStyle w:val="Hyperlink4"/>
                <w:rFonts w:cs="Times New Roman"/>
                <w:sz w:val="22"/>
                <w:szCs w:val="22"/>
                <w:lang w:eastAsia="ru-RU"/>
              </w:rPr>
              <w:t>все заявки на участие в закупке, содержащие предложение на выполнение работы, оказание услуги с подрядчиком (исполнителем), являющимся иностранным лицом подлежат отклонению.</w:t>
            </w:r>
          </w:p>
          <w:p w14:paraId="47BDBB75" w14:textId="77777777" w:rsidR="00E44ED7" w:rsidRDefault="00E44ED7">
            <w:pPr>
              <w:pStyle w:val="a6"/>
              <w:numPr>
                <w:ilvl w:val="0"/>
                <w:numId w:val="1"/>
              </w:numPr>
              <w:pBdr>
                <w:top w:val="none" w:sz="0" w:space="0" w:color="auto"/>
                <w:left w:val="none" w:sz="0" w:space="0" w:color="auto"/>
                <w:bottom w:val="none" w:sz="0" w:space="0" w:color="auto"/>
                <w:right w:val="none" w:sz="0" w:space="0" w:color="auto"/>
              </w:pBdr>
              <w:jc w:val="both"/>
            </w:pPr>
            <w:r>
              <w:rPr>
                <w:rStyle w:val="Hyperlink4"/>
                <w:rFonts w:cs="Times New Roman"/>
                <w:sz w:val="22"/>
                <w:szCs w:val="22"/>
                <w:lang w:eastAsia="ru-RU"/>
              </w:rPr>
              <w:t>Применение ограничения (в случае установления):</w:t>
            </w:r>
          </w:p>
          <w:p w14:paraId="54CD6499" w14:textId="77777777" w:rsidR="00E44ED7" w:rsidRDefault="00E44ED7">
            <w:pPr>
              <w:pStyle w:val="a6"/>
              <w:numPr>
                <w:ilvl w:val="1"/>
                <w:numId w:val="1"/>
              </w:numPr>
              <w:pBdr>
                <w:top w:val="none" w:sz="0" w:space="0" w:color="auto"/>
                <w:left w:val="none" w:sz="0" w:space="0" w:color="auto"/>
                <w:bottom w:val="none" w:sz="0" w:space="0" w:color="auto"/>
                <w:right w:val="none" w:sz="0" w:space="0" w:color="auto"/>
              </w:pBdr>
              <w:jc w:val="both"/>
            </w:pPr>
            <w:r>
              <w:rPr>
                <w:rStyle w:val="Hyperlink4"/>
                <w:rFonts w:cs="Times New Roman"/>
                <w:sz w:val="22"/>
                <w:szCs w:val="22"/>
                <w:lang w:eastAsia="ru-RU"/>
              </w:rPr>
              <w:t>все заявки на участие в закупке, содержащие предложения о поставке товара, происходящего из иностранного государства, подлежат отклонению, если на участие в закупке подана и по результатам рассмотрения признана соответствующей требованиям извещения об осуществлении закупки и (или) документации о закупке заявка, содержащая предложение о поставке товара российского происхождения.</w:t>
            </w:r>
          </w:p>
          <w:p w14:paraId="66992D67" w14:textId="77777777" w:rsidR="00E44ED7" w:rsidRDefault="00E44ED7">
            <w:pPr>
              <w:pStyle w:val="a6"/>
              <w:pBdr>
                <w:top w:val="none" w:sz="0" w:space="0" w:color="auto"/>
                <w:left w:val="none" w:sz="0" w:space="0" w:color="auto"/>
                <w:bottom w:val="none" w:sz="0" w:space="0" w:color="auto"/>
                <w:right w:val="none" w:sz="0" w:space="0" w:color="auto"/>
              </w:pBdr>
              <w:tabs>
                <w:tab w:val="left" w:pos="1140"/>
              </w:tabs>
              <w:ind w:left="0" w:firstLine="709"/>
              <w:jc w:val="both"/>
              <w:rPr>
                <w:rStyle w:val="a5"/>
              </w:rPr>
            </w:pPr>
            <w:r>
              <w:rPr>
                <w:rStyle w:val="Hyperlink4"/>
                <w:rFonts w:cs="Times New Roman"/>
                <w:sz w:val="22"/>
                <w:szCs w:val="22"/>
                <w:lang w:eastAsia="ru-RU"/>
              </w:rPr>
              <w:t>В случае, если в объект закупки входит несколько наименований товара, заявка подлежит отклонению, если в ней предложена хотя бы одна позиция товара, происходящего из иностранного государства, в то время как на участие в закупке подана и по результатам рассмотрения признана соответствующей требованиям извещения об осуществлении закупки и (или) документации о закупке заявка, содержащая предложение о поставке всех товаров российского происхождения;</w:t>
            </w:r>
          </w:p>
          <w:p w14:paraId="1D6FB0DF" w14:textId="77777777" w:rsidR="00E44ED7" w:rsidRDefault="00E44ED7">
            <w:pPr>
              <w:pStyle w:val="a6"/>
              <w:numPr>
                <w:ilvl w:val="1"/>
                <w:numId w:val="1"/>
              </w:numPr>
              <w:pBdr>
                <w:top w:val="none" w:sz="0" w:space="0" w:color="auto"/>
                <w:left w:val="none" w:sz="0" w:space="0" w:color="auto"/>
                <w:bottom w:val="none" w:sz="0" w:space="0" w:color="auto"/>
                <w:right w:val="none" w:sz="0" w:space="0" w:color="auto"/>
              </w:pBdr>
              <w:jc w:val="both"/>
            </w:pPr>
            <w:r>
              <w:rPr>
                <w:rStyle w:val="Hyperlink4"/>
                <w:rFonts w:cs="Times New Roman"/>
                <w:sz w:val="22"/>
                <w:szCs w:val="22"/>
                <w:lang w:eastAsia="ru-RU"/>
              </w:rPr>
              <w:t>все заявки на участие в закупке, содержащие предложение на выполнение работы, оказание услуги с подрядчиком (исполнителем), являющимся иностранным лицом подлежат отклонению,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документации о конкурентной закупке;</w:t>
            </w:r>
          </w:p>
          <w:p w14:paraId="60E1166E" w14:textId="77777777" w:rsidR="00E44ED7" w:rsidRDefault="00E44ED7">
            <w:pPr>
              <w:pStyle w:val="a6"/>
              <w:numPr>
                <w:ilvl w:val="1"/>
                <w:numId w:val="1"/>
              </w:numPr>
              <w:pBdr>
                <w:top w:val="none" w:sz="0" w:space="0" w:color="auto"/>
                <w:left w:val="none" w:sz="0" w:space="0" w:color="auto"/>
                <w:bottom w:val="none" w:sz="0" w:space="0" w:color="auto"/>
                <w:right w:val="none" w:sz="0" w:space="0" w:color="auto"/>
              </w:pBdr>
              <w:jc w:val="both"/>
            </w:pPr>
            <w:r>
              <w:rPr>
                <w:rStyle w:val="a5"/>
                <w:color w:val="22272F"/>
                <w:sz w:val="22"/>
                <w:szCs w:val="22"/>
                <w:u w:color="22272F"/>
                <w:shd w:val="clear" w:color="auto" w:fill="FFFFFF"/>
              </w:rPr>
              <w:t>если при осуществлении закупки товаров, указанных в </w:t>
            </w:r>
            <w:hyperlink r:id="rId60" w:history="1">
              <w:r>
                <w:rPr>
                  <w:rStyle w:val="Hyperlink7"/>
                  <w:rFonts w:cs="Times New Roman"/>
                  <w:sz w:val="22"/>
                  <w:szCs w:val="22"/>
                  <w:lang w:eastAsia="ru-RU"/>
                </w:rPr>
                <w:t xml:space="preserve">позициях </w:t>
              </w:r>
              <w:r>
                <w:rPr>
                  <w:rStyle w:val="a5"/>
                  <w:color w:val="3272C0"/>
                  <w:sz w:val="22"/>
                  <w:szCs w:val="22"/>
                  <w:u w:val="single" w:color="3272C0"/>
                  <w:shd w:val="clear" w:color="auto" w:fill="FFFFFF"/>
                  <w:lang w:val="de-DE"/>
                </w:rPr>
                <w:t>1 - 433</w:t>
              </w:r>
            </w:hyperlink>
            <w:r>
              <w:rPr>
                <w:rStyle w:val="a5"/>
                <w:color w:val="22272F"/>
                <w:sz w:val="22"/>
                <w:szCs w:val="22"/>
                <w:u w:color="22272F"/>
                <w:shd w:val="clear" w:color="auto" w:fill="FFFFFF"/>
              </w:rPr>
              <w:t> приложения N 2 к настоящему постановлению, заказчиком в соответствии с </w:t>
            </w:r>
            <w:hyperlink r:id="rId61" w:history="1">
              <w:r>
                <w:rPr>
                  <w:rStyle w:val="Hyperlink7"/>
                  <w:rFonts w:cs="Times New Roman"/>
                  <w:sz w:val="22"/>
                  <w:szCs w:val="22"/>
                  <w:lang w:eastAsia="ru-RU"/>
                </w:rPr>
                <w:t>абзацем третьим подпункта "а" пункта 7</w:t>
              </w:r>
            </w:hyperlink>
            <w:r>
              <w:rPr>
                <w:rStyle w:val="a5"/>
                <w:color w:val="22272F"/>
                <w:sz w:val="22"/>
                <w:szCs w:val="22"/>
                <w:u w:color="22272F"/>
                <w:shd w:val="clear" w:color="auto" w:fill="FFFFFF"/>
              </w:rPr>
              <w:t>  настоящего постановления задекларировано отсутствие в реестре российской промышленной продукции такого товара с характеристиками, соответствующими потребности заказчика, а на участие в закупке подана заявка на участие в закупке, признанная по результатам ее рассмотрения соответствующей требованиям и содержащая предложение о поставке такого товара, включенного в реестр российской промышленной продукции или евразийский реестр промышленных товаров, и предусмотренный </w:t>
            </w:r>
            <w:hyperlink r:id="rId62" w:history="1">
              <w:r>
                <w:rPr>
                  <w:rStyle w:val="Hyperlink7"/>
                  <w:rFonts w:cs="Times New Roman"/>
                  <w:sz w:val="22"/>
                  <w:szCs w:val="22"/>
                  <w:lang w:eastAsia="ru-RU"/>
                </w:rPr>
                <w:t>подпунктом "а"</w:t>
              </w:r>
            </w:hyperlink>
            <w:r>
              <w:rPr>
                <w:rStyle w:val="a5"/>
                <w:color w:val="22272F"/>
                <w:sz w:val="22"/>
                <w:szCs w:val="22"/>
                <w:u w:color="22272F"/>
                <w:shd w:val="clear" w:color="auto" w:fill="FFFFFF"/>
              </w:rPr>
              <w:t> или </w:t>
            </w:r>
            <w:hyperlink r:id="rId63" w:history="1">
              <w:r>
                <w:rPr>
                  <w:rStyle w:val="Hyperlink7"/>
                  <w:rFonts w:cs="Times New Roman"/>
                  <w:sz w:val="22"/>
                  <w:szCs w:val="22"/>
                  <w:lang w:eastAsia="ru-RU"/>
                </w:rPr>
                <w:t>"б" пункта 3</w:t>
              </w:r>
            </w:hyperlink>
            <w:r>
              <w:rPr>
                <w:rStyle w:val="a5"/>
                <w:color w:val="22272F"/>
                <w:sz w:val="22"/>
                <w:szCs w:val="22"/>
                <w:u w:color="22272F"/>
                <w:shd w:val="clear" w:color="auto" w:fill="FFFFFF"/>
              </w:rPr>
              <w:t> настоящего постановления номер реестровой записи, то заявка на участие в закупке, содержащая предусмотренное </w:t>
            </w:r>
            <w:hyperlink r:id="rId64" w:history="1">
              <w:r>
                <w:rPr>
                  <w:rStyle w:val="Hyperlink7"/>
                  <w:rFonts w:cs="Times New Roman"/>
                  <w:sz w:val="22"/>
                  <w:szCs w:val="22"/>
                  <w:lang w:eastAsia="ru-RU"/>
                </w:rPr>
                <w:t>абзацем третьим подпункта "з" пункта 3</w:t>
              </w:r>
            </w:hyperlink>
            <w:r>
              <w:rPr>
                <w:rStyle w:val="a5"/>
                <w:color w:val="22272F"/>
                <w:sz w:val="22"/>
                <w:szCs w:val="22"/>
                <w:u w:color="22272F"/>
                <w:shd w:val="clear" w:color="auto" w:fill="FFFFFF"/>
              </w:rPr>
              <w:t> настоящего постановления указание наименования страны происхождения товара, приравнивается к заявке на участие в закупке, в которой содержится предложение о поставке товара, происходящего из иностранного государства.</w:t>
            </w:r>
          </w:p>
          <w:p w14:paraId="36265560" w14:textId="77777777" w:rsidR="00E44ED7" w:rsidRDefault="00E44ED7">
            <w:pPr>
              <w:pStyle w:val="a6"/>
              <w:numPr>
                <w:ilvl w:val="0"/>
                <w:numId w:val="1"/>
              </w:numPr>
              <w:pBdr>
                <w:top w:val="none" w:sz="0" w:space="0" w:color="auto"/>
                <w:left w:val="none" w:sz="0" w:space="0" w:color="auto"/>
                <w:bottom w:val="none" w:sz="0" w:space="0" w:color="auto"/>
                <w:right w:val="none" w:sz="0" w:space="0" w:color="auto"/>
              </w:pBdr>
              <w:jc w:val="both"/>
            </w:pPr>
            <w:r>
              <w:rPr>
                <w:rStyle w:val="Hyperlink4"/>
                <w:rFonts w:cs="Times New Roman"/>
                <w:sz w:val="22"/>
                <w:szCs w:val="22"/>
                <w:lang w:eastAsia="ru-RU"/>
              </w:rPr>
              <w:lastRenderedPageBreak/>
              <w:t>Применение преимущества (в случае установления):</w:t>
            </w:r>
          </w:p>
          <w:p w14:paraId="77A60E6D" w14:textId="77777777" w:rsidR="00E44ED7" w:rsidRDefault="00E44ED7">
            <w:pPr>
              <w:pStyle w:val="a6"/>
              <w:numPr>
                <w:ilvl w:val="1"/>
                <w:numId w:val="1"/>
              </w:numPr>
              <w:pBdr>
                <w:top w:val="none" w:sz="0" w:space="0" w:color="auto"/>
                <w:left w:val="none" w:sz="0" w:space="0" w:color="auto"/>
                <w:bottom w:val="none" w:sz="0" w:space="0" w:color="auto"/>
                <w:right w:val="none" w:sz="0" w:space="0" w:color="auto"/>
              </w:pBdr>
              <w:jc w:val="both"/>
            </w:pPr>
            <w:r>
              <w:rPr>
                <w:rStyle w:val="Hyperlink4"/>
                <w:rFonts w:cs="Times New Roman"/>
                <w:sz w:val="22"/>
                <w:szCs w:val="22"/>
                <w:lang w:eastAsia="ru-RU"/>
              </w:rPr>
              <w:t>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Федеральным законом № 223-ФЗ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38846189" w14:textId="77777777" w:rsidR="00E44ED7" w:rsidRDefault="00E44ED7">
            <w:pPr>
              <w:pStyle w:val="a6"/>
              <w:numPr>
                <w:ilvl w:val="1"/>
                <w:numId w:val="1"/>
              </w:numPr>
              <w:pBdr>
                <w:top w:val="none" w:sz="0" w:space="0" w:color="auto"/>
                <w:left w:val="none" w:sz="0" w:space="0" w:color="auto"/>
                <w:bottom w:val="none" w:sz="0" w:space="0" w:color="auto"/>
                <w:right w:val="none" w:sz="0" w:space="0" w:color="auto"/>
              </w:pBdr>
              <w:jc w:val="both"/>
            </w:pPr>
            <w:r>
              <w:rPr>
                <w:rStyle w:val="Hyperlink4"/>
                <w:rFonts w:cs="Times New Roman"/>
                <w:sz w:val="22"/>
                <w:szCs w:val="22"/>
                <w:lang w:eastAsia="ru-RU"/>
              </w:rPr>
              <w:t>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Федеральным законом № 223-ФЗ и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14:paraId="499E9B03" w14:textId="77777777" w:rsidR="00E44ED7" w:rsidRPr="00185FF2" w:rsidRDefault="00E44ED7">
            <w:pPr>
              <w:pBdr>
                <w:top w:val="none" w:sz="0" w:space="0" w:color="auto"/>
                <w:left w:val="none" w:sz="0" w:space="0" w:color="auto"/>
                <w:bottom w:val="none" w:sz="0" w:space="0" w:color="auto"/>
                <w:right w:val="none" w:sz="0" w:space="0" w:color="auto"/>
              </w:pBdr>
              <w:ind w:firstLine="294"/>
              <w:jc w:val="both"/>
            </w:pPr>
            <w:r w:rsidRPr="00185FF2">
              <w:rPr>
                <w:rStyle w:val="Hyperlink3"/>
                <w:rFonts w:cs="Times New Roman"/>
                <w:szCs w:val="22"/>
                <w:lang w:eastAsia="ru-RU"/>
              </w:rPr>
              <w:t>Положения национального режима, касающиеся товара российского происхождения, работы, услуги, соответственно выполняемой, оказываемой российским гражданином, российским юридическим лицом, применяются также в отношении товара, происходящего из государства - члена Евразийского экономического союза, работы, услуги, соответственно выполняемой, оказываемой иностранным лицом, зарегистрированным на территории государства - члена Евразийского экономического союза.</w:t>
            </w:r>
          </w:p>
        </w:tc>
      </w:tr>
    </w:tbl>
    <w:p w14:paraId="73A8669B" w14:textId="77777777" w:rsidR="00E44ED7" w:rsidRDefault="00E44ED7">
      <w:pPr>
        <w:widowControl w:val="0"/>
        <w:pBdr>
          <w:top w:val="none" w:sz="0" w:space="0" w:color="auto"/>
          <w:left w:val="none" w:sz="0" w:space="0" w:color="auto"/>
          <w:bottom w:val="none" w:sz="0" w:space="0" w:color="auto"/>
          <w:right w:val="none" w:sz="0" w:space="0" w:color="auto"/>
        </w:pBdr>
        <w:ind w:left="324" w:hanging="324"/>
        <w:jc w:val="center"/>
        <w:rPr>
          <w:rStyle w:val="a5"/>
          <w:b/>
          <w:bCs/>
          <w:sz w:val="22"/>
          <w:szCs w:val="22"/>
        </w:rPr>
      </w:pPr>
    </w:p>
    <w:p w14:paraId="1E752AEB" w14:textId="77777777" w:rsidR="00E44ED7" w:rsidRDefault="00E44ED7">
      <w:pPr>
        <w:widowControl w:val="0"/>
        <w:pBdr>
          <w:top w:val="none" w:sz="0" w:space="0" w:color="auto"/>
          <w:left w:val="none" w:sz="0" w:space="0" w:color="auto"/>
          <w:bottom w:val="none" w:sz="0" w:space="0" w:color="auto"/>
          <w:right w:val="none" w:sz="0" w:space="0" w:color="auto"/>
        </w:pBdr>
        <w:ind w:left="216" w:hanging="216"/>
        <w:jc w:val="center"/>
        <w:rPr>
          <w:rStyle w:val="a5"/>
          <w:b/>
          <w:bCs/>
          <w:sz w:val="22"/>
          <w:szCs w:val="22"/>
        </w:rPr>
      </w:pPr>
    </w:p>
    <w:p w14:paraId="0FFC2E59" w14:textId="77777777" w:rsidR="00E44ED7" w:rsidRDefault="00E44ED7">
      <w:pPr>
        <w:widowControl w:val="0"/>
        <w:pBdr>
          <w:top w:val="none" w:sz="0" w:space="0" w:color="auto"/>
          <w:left w:val="none" w:sz="0" w:space="0" w:color="auto"/>
          <w:bottom w:val="none" w:sz="0" w:space="0" w:color="auto"/>
          <w:right w:val="none" w:sz="0" w:space="0" w:color="auto"/>
        </w:pBdr>
        <w:ind w:left="108" w:hanging="108"/>
        <w:jc w:val="center"/>
        <w:rPr>
          <w:rStyle w:val="a5"/>
          <w:b/>
          <w:bCs/>
          <w:sz w:val="22"/>
          <w:szCs w:val="22"/>
        </w:rPr>
      </w:pPr>
    </w:p>
    <w:p w14:paraId="588ACFEB" w14:textId="77777777" w:rsidR="00E44ED7" w:rsidRDefault="00E44ED7">
      <w:pPr>
        <w:pBdr>
          <w:top w:val="none" w:sz="0" w:space="0" w:color="auto"/>
          <w:left w:val="none" w:sz="0" w:space="0" w:color="auto"/>
          <w:bottom w:val="none" w:sz="0" w:space="0" w:color="auto"/>
          <w:right w:val="none" w:sz="0" w:space="0" w:color="auto"/>
        </w:pBdr>
        <w:ind w:left="34"/>
        <w:jc w:val="right"/>
      </w:pPr>
      <w:r>
        <w:rPr>
          <w:rStyle w:val="a5"/>
          <w:rFonts w:ascii="Arial Unicode MS"/>
          <w:sz w:val="22"/>
          <w:szCs w:val="22"/>
        </w:rPr>
        <w:br w:type="page"/>
      </w:r>
    </w:p>
    <w:p w14:paraId="60573E10" w14:textId="77777777" w:rsidR="00E44ED7" w:rsidRDefault="00E44ED7">
      <w:pPr>
        <w:pBdr>
          <w:top w:val="none" w:sz="0" w:space="0" w:color="auto"/>
          <w:left w:val="none" w:sz="0" w:space="0" w:color="auto"/>
          <w:bottom w:val="none" w:sz="0" w:space="0" w:color="auto"/>
          <w:right w:val="none" w:sz="0" w:space="0" w:color="auto"/>
        </w:pBdr>
        <w:ind w:left="34"/>
        <w:jc w:val="right"/>
        <w:rPr>
          <w:rStyle w:val="Hyperlink6"/>
          <w:szCs w:val="22"/>
          <w:lang w:eastAsia="ru-RU"/>
        </w:rPr>
      </w:pPr>
      <w:r>
        <w:rPr>
          <w:rStyle w:val="a5"/>
          <w:b/>
          <w:bCs/>
          <w:sz w:val="22"/>
          <w:szCs w:val="22"/>
        </w:rPr>
        <w:t>Приложение</w:t>
      </w:r>
    </w:p>
    <w:p w14:paraId="0DF4E7E6" w14:textId="77777777" w:rsidR="00E44ED7" w:rsidRDefault="00E44ED7">
      <w:pPr>
        <w:pBdr>
          <w:top w:val="none" w:sz="0" w:space="0" w:color="auto"/>
          <w:left w:val="none" w:sz="0" w:space="0" w:color="auto"/>
          <w:bottom w:val="none" w:sz="0" w:space="0" w:color="auto"/>
          <w:right w:val="none" w:sz="0" w:space="0" w:color="auto"/>
        </w:pBdr>
        <w:ind w:firstLine="708"/>
        <w:jc w:val="center"/>
        <w:rPr>
          <w:rStyle w:val="a5"/>
          <w:b/>
          <w:bCs/>
          <w:sz w:val="22"/>
          <w:szCs w:val="22"/>
        </w:rPr>
      </w:pPr>
    </w:p>
    <w:p w14:paraId="07710E3E" w14:textId="77777777" w:rsidR="00E44ED7" w:rsidRDefault="00E44ED7">
      <w:pPr>
        <w:pBdr>
          <w:top w:val="none" w:sz="0" w:space="0" w:color="auto"/>
          <w:left w:val="none" w:sz="0" w:space="0" w:color="auto"/>
          <w:bottom w:val="none" w:sz="0" w:space="0" w:color="auto"/>
          <w:right w:val="none" w:sz="0" w:space="0" w:color="auto"/>
        </w:pBdr>
        <w:tabs>
          <w:tab w:val="left" w:pos="851"/>
        </w:tabs>
        <w:jc w:val="center"/>
        <w:rPr>
          <w:rStyle w:val="a5"/>
          <w:b/>
          <w:bCs/>
          <w:sz w:val="22"/>
          <w:szCs w:val="22"/>
        </w:rPr>
      </w:pPr>
      <w:r>
        <w:rPr>
          <w:rStyle w:val="a5"/>
          <w:b/>
          <w:bCs/>
          <w:sz w:val="22"/>
          <w:szCs w:val="22"/>
        </w:rPr>
        <w:t>Инструкция по заполнению заявки участником закупки</w:t>
      </w:r>
    </w:p>
    <w:p w14:paraId="173C1008" w14:textId="77777777" w:rsidR="00E44ED7" w:rsidRDefault="00E44ED7">
      <w:pPr>
        <w:pBdr>
          <w:top w:val="none" w:sz="0" w:space="0" w:color="auto"/>
          <w:left w:val="none" w:sz="0" w:space="0" w:color="auto"/>
          <w:bottom w:val="none" w:sz="0" w:space="0" w:color="auto"/>
          <w:right w:val="none" w:sz="0" w:space="0" w:color="auto"/>
        </w:pBdr>
        <w:rPr>
          <w:rStyle w:val="Hyperlink8"/>
          <w:sz w:val="22"/>
          <w:szCs w:val="22"/>
        </w:rPr>
      </w:pPr>
    </w:p>
    <w:p w14:paraId="763FBC86" w14:textId="77777777" w:rsidR="00E44ED7" w:rsidRDefault="00E44ED7">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Согласие участника закупки о поставке товара (выполнения работ, оказания услуг) выражается в подаче заявки на участие в закупке при помощи функционала ЭТП, при этом участник закупки обязан в составе заявки предоставить всю информацию и документы, предусмотренные извещением и/или документацией о проведении настоящей закупки.</w:t>
      </w:r>
    </w:p>
    <w:p w14:paraId="063054AC" w14:textId="77777777" w:rsidR="00E44ED7" w:rsidRDefault="00E44ED7">
      <w:pPr>
        <w:pBdr>
          <w:top w:val="none" w:sz="0" w:space="0" w:color="auto"/>
          <w:left w:val="none" w:sz="0" w:space="0" w:color="auto"/>
          <w:bottom w:val="none" w:sz="0" w:space="0" w:color="auto"/>
          <w:right w:val="none" w:sz="0" w:space="0" w:color="auto"/>
        </w:pBdr>
        <w:tabs>
          <w:tab w:val="left" w:pos="709"/>
          <w:tab w:val="left" w:pos="993"/>
        </w:tabs>
        <w:ind w:firstLine="709"/>
        <w:jc w:val="both"/>
        <w:rPr>
          <w:rStyle w:val="Hyperlink6"/>
          <w:szCs w:val="22"/>
          <w:lang w:eastAsia="ru-RU"/>
        </w:rPr>
      </w:pPr>
      <w:r>
        <w:rPr>
          <w:rStyle w:val="Hyperlink6"/>
          <w:szCs w:val="22"/>
          <w:lang w:eastAsia="ru-RU"/>
        </w:rPr>
        <w:t xml:space="preserve">Под характеристиками понимается описание объекта закупки в соответствии с пунктом 1 части 10 статьи 4 </w:t>
      </w:r>
      <w:hyperlink r:id="rId65" w:history="1">
        <w:r>
          <w:rPr>
            <w:rStyle w:val="Hyperlink6"/>
            <w:szCs w:val="22"/>
            <w:lang w:eastAsia="ru-RU"/>
          </w:rPr>
          <w:t>Федерального закона от 18.07.2011 № 223-ФЗ «О закупках товаров, работ, услуг отдельными видами юридических лиц</w:t>
        </w:r>
      </w:hyperlink>
      <w:r>
        <w:rPr>
          <w:rStyle w:val="Hyperlink6"/>
          <w:szCs w:val="22"/>
          <w:lang w:eastAsia="ru-RU"/>
        </w:rPr>
        <w:t>».</w:t>
      </w:r>
    </w:p>
    <w:p w14:paraId="072D04DB" w14:textId="77777777" w:rsidR="00E44ED7" w:rsidRDefault="00E44ED7">
      <w:pPr>
        <w:pBdr>
          <w:top w:val="none" w:sz="0" w:space="0" w:color="auto"/>
          <w:left w:val="none" w:sz="0" w:space="0" w:color="auto"/>
          <w:bottom w:val="none" w:sz="0" w:space="0" w:color="auto"/>
          <w:right w:val="none" w:sz="0" w:space="0" w:color="auto"/>
        </w:pBdr>
        <w:tabs>
          <w:tab w:val="left" w:pos="709"/>
          <w:tab w:val="left" w:pos="993"/>
        </w:tabs>
        <w:rPr>
          <w:rStyle w:val="a5"/>
          <w:b/>
          <w:bCs/>
          <w:sz w:val="22"/>
          <w:szCs w:val="22"/>
        </w:rPr>
      </w:pPr>
    </w:p>
    <w:p w14:paraId="65200C24" w14:textId="77777777" w:rsidR="00E44ED7" w:rsidRDefault="00E44ED7">
      <w:pPr>
        <w:pBdr>
          <w:top w:val="none" w:sz="0" w:space="0" w:color="auto"/>
          <w:left w:val="none" w:sz="0" w:space="0" w:color="auto"/>
          <w:bottom w:val="none" w:sz="0" w:space="0" w:color="auto"/>
          <w:right w:val="none" w:sz="0" w:space="0" w:color="auto"/>
        </w:pBdr>
        <w:tabs>
          <w:tab w:val="left" w:pos="709"/>
          <w:tab w:val="left" w:pos="993"/>
        </w:tabs>
        <w:ind w:left="709"/>
        <w:rPr>
          <w:rStyle w:val="a5"/>
          <w:b/>
          <w:bCs/>
          <w:sz w:val="22"/>
          <w:szCs w:val="22"/>
        </w:rPr>
      </w:pPr>
      <w:r>
        <w:rPr>
          <w:rStyle w:val="a5"/>
          <w:b/>
          <w:bCs/>
          <w:sz w:val="22"/>
          <w:szCs w:val="22"/>
        </w:rPr>
        <w:t>Приобретение товара:</w:t>
      </w:r>
    </w:p>
    <w:p w14:paraId="197E9EF7" w14:textId="77777777" w:rsidR="00E44ED7" w:rsidRDefault="00E44ED7">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Предложение участника предоставляется в свободной форме с учетом следующих особенностей.</w:t>
      </w:r>
    </w:p>
    <w:p w14:paraId="29A53410" w14:textId="77777777" w:rsidR="00E44ED7" w:rsidRDefault="00E44ED7">
      <w:pPr>
        <w:pBdr>
          <w:top w:val="none" w:sz="0" w:space="0" w:color="auto"/>
          <w:left w:val="none" w:sz="0" w:space="0" w:color="auto"/>
          <w:bottom w:val="none" w:sz="0" w:space="0" w:color="auto"/>
          <w:right w:val="none" w:sz="0" w:space="0" w:color="auto"/>
        </w:pBdr>
        <w:tabs>
          <w:tab w:val="left" w:pos="851"/>
          <w:tab w:val="left" w:pos="993"/>
        </w:tabs>
        <w:ind w:firstLine="709"/>
        <w:jc w:val="both"/>
        <w:rPr>
          <w:rStyle w:val="Hyperlink6"/>
          <w:szCs w:val="22"/>
          <w:lang w:eastAsia="ru-RU"/>
        </w:rPr>
      </w:pPr>
      <w:r>
        <w:rPr>
          <w:rStyle w:val="Hyperlink6"/>
          <w:szCs w:val="22"/>
          <w:lang w:eastAsia="ru-RU"/>
        </w:rPr>
        <w:t>При включении в состав заявки технического предложения и указания участником закупки показателей или условий исполнения договора, противоречащих настоящей закупке, такая заявка подлежит отклонению.</w:t>
      </w:r>
    </w:p>
    <w:p w14:paraId="41CB047B" w14:textId="77777777" w:rsidR="00E44ED7" w:rsidRDefault="00E44ED7">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Рекомендуемая форма</w:t>
      </w:r>
      <w:r>
        <w:rPr>
          <w:rStyle w:val="a5"/>
          <w:sz w:val="22"/>
          <w:szCs w:val="22"/>
          <w:vertAlign w:val="superscript"/>
        </w:rPr>
        <w:footnoteReference w:id="2"/>
      </w:r>
      <w:r>
        <w:rPr>
          <w:rStyle w:val="Hyperlink6"/>
          <w:szCs w:val="22"/>
          <w:lang w:eastAsia="ru-RU"/>
        </w:rPr>
        <w:t>:</w:t>
      </w:r>
    </w:p>
    <w:tbl>
      <w:tblPr>
        <w:tblW w:w="9627" w:type="dxa"/>
        <w:tblInd w:w="43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A0" w:firstRow="1" w:lastRow="0" w:firstColumn="1" w:lastColumn="0" w:noHBand="0" w:noVBand="0"/>
      </w:tblPr>
      <w:tblGrid>
        <w:gridCol w:w="533"/>
        <w:gridCol w:w="1639"/>
        <w:gridCol w:w="1291"/>
        <w:gridCol w:w="1788"/>
        <w:gridCol w:w="1317"/>
        <w:gridCol w:w="1265"/>
        <w:gridCol w:w="1794"/>
      </w:tblGrid>
      <w:tr w:rsidR="00E44ED7" w:rsidRPr="00185FF2" w14:paraId="3BFD8C6D" w14:textId="77777777">
        <w:trPr>
          <w:trHeight w:val="751"/>
        </w:trPr>
        <w:tc>
          <w:tcPr>
            <w:tcW w:w="5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477C524" w14:textId="77777777" w:rsidR="00E44ED7" w:rsidRPr="00185FF2" w:rsidRDefault="00E44ED7">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 п/п</w:t>
            </w:r>
          </w:p>
        </w:tc>
        <w:tc>
          <w:tcPr>
            <w:tcW w:w="163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1D2C37B" w14:textId="77777777" w:rsidR="00E44ED7" w:rsidRPr="00185FF2" w:rsidRDefault="00E44ED7">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Наименование товара</w:t>
            </w:r>
          </w:p>
        </w:tc>
        <w:tc>
          <w:tcPr>
            <w:tcW w:w="12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DA21183" w14:textId="77777777" w:rsidR="00E44ED7" w:rsidRPr="00185FF2" w:rsidRDefault="00E44ED7">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Товарный знак (при наличии)</w:t>
            </w:r>
          </w:p>
        </w:tc>
        <w:tc>
          <w:tcPr>
            <w:tcW w:w="178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D86A189" w14:textId="77777777" w:rsidR="00E44ED7" w:rsidRPr="00185FF2" w:rsidRDefault="00E44ED7">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Страна происхождения товара</w:t>
            </w:r>
          </w:p>
        </w:tc>
        <w:tc>
          <w:tcPr>
            <w:tcW w:w="13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0EFE187" w14:textId="77777777" w:rsidR="00E44ED7" w:rsidRPr="00185FF2" w:rsidRDefault="00E44ED7">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Количество</w:t>
            </w:r>
          </w:p>
        </w:tc>
        <w:tc>
          <w:tcPr>
            <w:tcW w:w="12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DABF34D" w14:textId="77777777" w:rsidR="00E44ED7" w:rsidRPr="00185FF2" w:rsidRDefault="00E44ED7">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Единица измерения</w:t>
            </w:r>
          </w:p>
        </w:tc>
        <w:tc>
          <w:tcPr>
            <w:tcW w:w="179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8A1A32C" w14:textId="77777777" w:rsidR="00E44ED7" w:rsidRPr="00185FF2" w:rsidRDefault="00E44ED7">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Характеристики товара</w:t>
            </w:r>
          </w:p>
        </w:tc>
      </w:tr>
      <w:tr w:rsidR="00E44ED7" w:rsidRPr="00185FF2" w14:paraId="5BD6C3BF" w14:textId="77777777">
        <w:trPr>
          <w:trHeight w:val="320"/>
        </w:trPr>
        <w:tc>
          <w:tcPr>
            <w:tcW w:w="5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9010958" w14:textId="77777777" w:rsidR="00E44ED7" w:rsidRPr="00185FF2" w:rsidRDefault="00E44ED7">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1</w:t>
            </w:r>
          </w:p>
        </w:tc>
        <w:tc>
          <w:tcPr>
            <w:tcW w:w="163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7D01CFC" w14:textId="77777777" w:rsidR="00E44ED7" w:rsidRPr="00185FF2" w:rsidRDefault="00E44ED7">
            <w:pPr>
              <w:pBdr>
                <w:top w:val="none" w:sz="0" w:space="0" w:color="auto"/>
                <w:left w:val="none" w:sz="0" w:space="0" w:color="auto"/>
                <w:bottom w:val="none" w:sz="0" w:space="0" w:color="auto"/>
                <w:right w:val="none" w:sz="0" w:space="0" w:color="auto"/>
              </w:pBdr>
            </w:pPr>
          </w:p>
        </w:tc>
        <w:tc>
          <w:tcPr>
            <w:tcW w:w="12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5F4A2DF" w14:textId="77777777" w:rsidR="00E44ED7" w:rsidRPr="00185FF2" w:rsidRDefault="00E44ED7">
            <w:pPr>
              <w:pBdr>
                <w:top w:val="none" w:sz="0" w:space="0" w:color="auto"/>
                <w:left w:val="none" w:sz="0" w:space="0" w:color="auto"/>
                <w:bottom w:val="none" w:sz="0" w:space="0" w:color="auto"/>
                <w:right w:val="none" w:sz="0" w:space="0" w:color="auto"/>
              </w:pBdr>
            </w:pPr>
          </w:p>
        </w:tc>
        <w:tc>
          <w:tcPr>
            <w:tcW w:w="178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5192F1D" w14:textId="77777777" w:rsidR="00E44ED7" w:rsidRPr="00185FF2" w:rsidRDefault="00E44ED7">
            <w:pPr>
              <w:pBdr>
                <w:top w:val="none" w:sz="0" w:space="0" w:color="auto"/>
                <w:left w:val="none" w:sz="0" w:space="0" w:color="auto"/>
                <w:bottom w:val="none" w:sz="0" w:space="0" w:color="auto"/>
                <w:right w:val="none" w:sz="0" w:space="0" w:color="auto"/>
              </w:pBdr>
            </w:pPr>
          </w:p>
        </w:tc>
        <w:tc>
          <w:tcPr>
            <w:tcW w:w="13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23126CD" w14:textId="77777777" w:rsidR="00E44ED7" w:rsidRPr="00185FF2" w:rsidRDefault="00E44ED7">
            <w:pPr>
              <w:pBdr>
                <w:top w:val="none" w:sz="0" w:space="0" w:color="auto"/>
                <w:left w:val="none" w:sz="0" w:space="0" w:color="auto"/>
                <w:bottom w:val="none" w:sz="0" w:space="0" w:color="auto"/>
                <w:right w:val="none" w:sz="0" w:space="0" w:color="auto"/>
              </w:pBdr>
            </w:pPr>
          </w:p>
        </w:tc>
        <w:tc>
          <w:tcPr>
            <w:tcW w:w="12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2AA7A50" w14:textId="77777777" w:rsidR="00E44ED7" w:rsidRPr="00185FF2" w:rsidRDefault="00E44ED7">
            <w:pPr>
              <w:pBdr>
                <w:top w:val="none" w:sz="0" w:space="0" w:color="auto"/>
                <w:left w:val="none" w:sz="0" w:space="0" w:color="auto"/>
                <w:bottom w:val="none" w:sz="0" w:space="0" w:color="auto"/>
                <w:right w:val="none" w:sz="0" w:space="0" w:color="auto"/>
              </w:pBdr>
            </w:pPr>
          </w:p>
        </w:tc>
        <w:tc>
          <w:tcPr>
            <w:tcW w:w="179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12321DC" w14:textId="77777777" w:rsidR="00E44ED7" w:rsidRPr="00185FF2" w:rsidRDefault="00E44ED7">
            <w:pPr>
              <w:pBdr>
                <w:top w:val="none" w:sz="0" w:space="0" w:color="auto"/>
                <w:left w:val="none" w:sz="0" w:space="0" w:color="auto"/>
                <w:bottom w:val="none" w:sz="0" w:space="0" w:color="auto"/>
                <w:right w:val="none" w:sz="0" w:space="0" w:color="auto"/>
              </w:pBdr>
            </w:pPr>
          </w:p>
        </w:tc>
      </w:tr>
      <w:tr w:rsidR="00E44ED7" w:rsidRPr="00185FF2" w14:paraId="700A60C7" w14:textId="77777777">
        <w:trPr>
          <w:trHeight w:val="320"/>
        </w:trPr>
        <w:tc>
          <w:tcPr>
            <w:tcW w:w="5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9205385" w14:textId="77777777" w:rsidR="00E44ED7" w:rsidRPr="00185FF2" w:rsidRDefault="00E44ED7">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2</w:t>
            </w:r>
          </w:p>
        </w:tc>
        <w:tc>
          <w:tcPr>
            <w:tcW w:w="163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8310D0D" w14:textId="77777777" w:rsidR="00E44ED7" w:rsidRPr="00185FF2" w:rsidRDefault="00E44ED7">
            <w:pPr>
              <w:pBdr>
                <w:top w:val="none" w:sz="0" w:space="0" w:color="auto"/>
                <w:left w:val="none" w:sz="0" w:space="0" w:color="auto"/>
                <w:bottom w:val="none" w:sz="0" w:space="0" w:color="auto"/>
                <w:right w:val="none" w:sz="0" w:space="0" w:color="auto"/>
              </w:pBdr>
            </w:pPr>
          </w:p>
        </w:tc>
        <w:tc>
          <w:tcPr>
            <w:tcW w:w="12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CCE8F9B" w14:textId="77777777" w:rsidR="00E44ED7" w:rsidRPr="00185FF2" w:rsidRDefault="00E44ED7">
            <w:pPr>
              <w:pBdr>
                <w:top w:val="none" w:sz="0" w:space="0" w:color="auto"/>
                <w:left w:val="none" w:sz="0" w:space="0" w:color="auto"/>
                <w:bottom w:val="none" w:sz="0" w:space="0" w:color="auto"/>
                <w:right w:val="none" w:sz="0" w:space="0" w:color="auto"/>
              </w:pBdr>
            </w:pPr>
          </w:p>
        </w:tc>
        <w:tc>
          <w:tcPr>
            <w:tcW w:w="178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B67E5A8" w14:textId="77777777" w:rsidR="00E44ED7" w:rsidRPr="00185FF2" w:rsidRDefault="00E44ED7">
            <w:pPr>
              <w:pBdr>
                <w:top w:val="none" w:sz="0" w:space="0" w:color="auto"/>
                <w:left w:val="none" w:sz="0" w:space="0" w:color="auto"/>
                <w:bottom w:val="none" w:sz="0" w:space="0" w:color="auto"/>
                <w:right w:val="none" w:sz="0" w:space="0" w:color="auto"/>
              </w:pBdr>
            </w:pPr>
          </w:p>
        </w:tc>
        <w:tc>
          <w:tcPr>
            <w:tcW w:w="13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BE2284A" w14:textId="77777777" w:rsidR="00E44ED7" w:rsidRPr="00185FF2" w:rsidRDefault="00E44ED7">
            <w:pPr>
              <w:pBdr>
                <w:top w:val="none" w:sz="0" w:space="0" w:color="auto"/>
                <w:left w:val="none" w:sz="0" w:space="0" w:color="auto"/>
                <w:bottom w:val="none" w:sz="0" w:space="0" w:color="auto"/>
                <w:right w:val="none" w:sz="0" w:space="0" w:color="auto"/>
              </w:pBdr>
            </w:pPr>
          </w:p>
        </w:tc>
        <w:tc>
          <w:tcPr>
            <w:tcW w:w="12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E305295" w14:textId="77777777" w:rsidR="00E44ED7" w:rsidRPr="00185FF2" w:rsidRDefault="00E44ED7">
            <w:pPr>
              <w:pBdr>
                <w:top w:val="none" w:sz="0" w:space="0" w:color="auto"/>
                <w:left w:val="none" w:sz="0" w:space="0" w:color="auto"/>
                <w:bottom w:val="none" w:sz="0" w:space="0" w:color="auto"/>
                <w:right w:val="none" w:sz="0" w:space="0" w:color="auto"/>
              </w:pBdr>
            </w:pPr>
          </w:p>
        </w:tc>
        <w:tc>
          <w:tcPr>
            <w:tcW w:w="179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EDD04B5" w14:textId="77777777" w:rsidR="00E44ED7" w:rsidRPr="00185FF2" w:rsidRDefault="00E44ED7">
            <w:pPr>
              <w:pBdr>
                <w:top w:val="none" w:sz="0" w:space="0" w:color="auto"/>
                <w:left w:val="none" w:sz="0" w:space="0" w:color="auto"/>
                <w:bottom w:val="none" w:sz="0" w:space="0" w:color="auto"/>
                <w:right w:val="none" w:sz="0" w:space="0" w:color="auto"/>
              </w:pBdr>
            </w:pPr>
          </w:p>
        </w:tc>
      </w:tr>
      <w:tr w:rsidR="00E44ED7" w:rsidRPr="00185FF2" w14:paraId="6B3D8205" w14:textId="77777777">
        <w:trPr>
          <w:trHeight w:val="320"/>
        </w:trPr>
        <w:tc>
          <w:tcPr>
            <w:tcW w:w="5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92FA801" w14:textId="77777777" w:rsidR="00E44ED7" w:rsidRPr="00185FF2" w:rsidRDefault="00E44ED7">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w:t>
            </w:r>
          </w:p>
        </w:tc>
        <w:tc>
          <w:tcPr>
            <w:tcW w:w="163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44D15FE" w14:textId="77777777" w:rsidR="00E44ED7" w:rsidRPr="00185FF2" w:rsidRDefault="00E44ED7">
            <w:pPr>
              <w:pBdr>
                <w:top w:val="none" w:sz="0" w:space="0" w:color="auto"/>
                <w:left w:val="none" w:sz="0" w:space="0" w:color="auto"/>
                <w:bottom w:val="none" w:sz="0" w:space="0" w:color="auto"/>
                <w:right w:val="none" w:sz="0" w:space="0" w:color="auto"/>
              </w:pBdr>
            </w:pPr>
          </w:p>
        </w:tc>
        <w:tc>
          <w:tcPr>
            <w:tcW w:w="12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C516CC4" w14:textId="77777777" w:rsidR="00E44ED7" w:rsidRPr="00185FF2" w:rsidRDefault="00E44ED7">
            <w:pPr>
              <w:pBdr>
                <w:top w:val="none" w:sz="0" w:space="0" w:color="auto"/>
                <w:left w:val="none" w:sz="0" w:space="0" w:color="auto"/>
                <w:bottom w:val="none" w:sz="0" w:space="0" w:color="auto"/>
                <w:right w:val="none" w:sz="0" w:space="0" w:color="auto"/>
              </w:pBdr>
            </w:pPr>
          </w:p>
        </w:tc>
        <w:tc>
          <w:tcPr>
            <w:tcW w:w="178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AC67D96" w14:textId="77777777" w:rsidR="00E44ED7" w:rsidRPr="00185FF2" w:rsidRDefault="00E44ED7">
            <w:pPr>
              <w:pBdr>
                <w:top w:val="none" w:sz="0" w:space="0" w:color="auto"/>
                <w:left w:val="none" w:sz="0" w:space="0" w:color="auto"/>
                <w:bottom w:val="none" w:sz="0" w:space="0" w:color="auto"/>
                <w:right w:val="none" w:sz="0" w:space="0" w:color="auto"/>
              </w:pBdr>
            </w:pPr>
          </w:p>
        </w:tc>
        <w:tc>
          <w:tcPr>
            <w:tcW w:w="13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BCCA9FF" w14:textId="77777777" w:rsidR="00E44ED7" w:rsidRPr="00185FF2" w:rsidRDefault="00E44ED7">
            <w:pPr>
              <w:pBdr>
                <w:top w:val="none" w:sz="0" w:space="0" w:color="auto"/>
                <w:left w:val="none" w:sz="0" w:space="0" w:color="auto"/>
                <w:bottom w:val="none" w:sz="0" w:space="0" w:color="auto"/>
                <w:right w:val="none" w:sz="0" w:space="0" w:color="auto"/>
              </w:pBdr>
            </w:pPr>
          </w:p>
        </w:tc>
        <w:tc>
          <w:tcPr>
            <w:tcW w:w="12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5A298EA" w14:textId="77777777" w:rsidR="00E44ED7" w:rsidRPr="00185FF2" w:rsidRDefault="00E44ED7">
            <w:pPr>
              <w:pBdr>
                <w:top w:val="none" w:sz="0" w:space="0" w:color="auto"/>
                <w:left w:val="none" w:sz="0" w:space="0" w:color="auto"/>
                <w:bottom w:val="none" w:sz="0" w:space="0" w:color="auto"/>
                <w:right w:val="none" w:sz="0" w:space="0" w:color="auto"/>
              </w:pBdr>
            </w:pPr>
          </w:p>
        </w:tc>
        <w:tc>
          <w:tcPr>
            <w:tcW w:w="179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9D13DD1" w14:textId="77777777" w:rsidR="00E44ED7" w:rsidRPr="00185FF2" w:rsidRDefault="00E44ED7">
            <w:pPr>
              <w:pBdr>
                <w:top w:val="none" w:sz="0" w:space="0" w:color="auto"/>
                <w:left w:val="none" w:sz="0" w:space="0" w:color="auto"/>
                <w:bottom w:val="none" w:sz="0" w:space="0" w:color="auto"/>
                <w:right w:val="none" w:sz="0" w:space="0" w:color="auto"/>
              </w:pBdr>
            </w:pPr>
          </w:p>
        </w:tc>
      </w:tr>
    </w:tbl>
    <w:p w14:paraId="31B1E6D7" w14:textId="77777777" w:rsidR="00E44ED7" w:rsidRDefault="00E44ED7">
      <w:pPr>
        <w:widowControl w:val="0"/>
        <w:pBdr>
          <w:top w:val="none" w:sz="0" w:space="0" w:color="auto"/>
          <w:left w:val="none" w:sz="0" w:space="0" w:color="auto"/>
          <w:bottom w:val="none" w:sz="0" w:space="0" w:color="auto"/>
          <w:right w:val="none" w:sz="0" w:space="0" w:color="auto"/>
        </w:pBdr>
        <w:ind w:left="324" w:hanging="324"/>
        <w:rPr>
          <w:rStyle w:val="Hyperlink6"/>
          <w:szCs w:val="22"/>
          <w:lang w:eastAsia="ru-RU"/>
        </w:rPr>
      </w:pPr>
    </w:p>
    <w:p w14:paraId="10F184AC" w14:textId="77777777" w:rsidR="00E44ED7" w:rsidRDefault="00E44ED7">
      <w:pPr>
        <w:widowControl w:val="0"/>
        <w:pBdr>
          <w:top w:val="none" w:sz="0" w:space="0" w:color="auto"/>
          <w:left w:val="none" w:sz="0" w:space="0" w:color="auto"/>
          <w:bottom w:val="none" w:sz="0" w:space="0" w:color="auto"/>
          <w:right w:val="none" w:sz="0" w:space="0" w:color="auto"/>
        </w:pBdr>
        <w:ind w:left="216" w:hanging="216"/>
        <w:rPr>
          <w:rStyle w:val="Hyperlink6"/>
          <w:szCs w:val="22"/>
          <w:lang w:eastAsia="ru-RU"/>
        </w:rPr>
      </w:pPr>
    </w:p>
    <w:p w14:paraId="1C7B87AA" w14:textId="77777777" w:rsidR="00E44ED7" w:rsidRDefault="00E44ED7">
      <w:pPr>
        <w:widowControl w:val="0"/>
        <w:pBdr>
          <w:top w:val="none" w:sz="0" w:space="0" w:color="auto"/>
          <w:left w:val="none" w:sz="0" w:space="0" w:color="auto"/>
          <w:bottom w:val="none" w:sz="0" w:space="0" w:color="auto"/>
          <w:right w:val="none" w:sz="0" w:space="0" w:color="auto"/>
        </w:pBdr>
        <w:ind w:left="108" w:hanging="108"/>
        <w:rPr>
          <w:rStyle w:val="Hyperlink6"/>
          <w:szCs w:val="22"/>
          <w:lang w:eastAsia="ru-RU"/>
        </w:rPr>
      </w:pPr>
    </w:p>
    <w:p w14:paraId="4A103BAE" w14:textId="77777777" w:rsidR="00E44ED7" w:rsidRDefault="00E44ED7">
      <w:pPr>
        <w:widowControl w:val="0"/>
        <w:pBdr>
          <w:top w:val="none" w:sz="0" w:space="0" w:color="auto"/>
          <w:left w:val="none" w:sz="0" w:space="0" w:color="auto"/>
          <w:bottom w:val="none" w:sz="0" w:space="0" w:color="auto"/>
          <w:right w:val="none" w:sz="0" w:space="0" w:color="auto"/>
        </w:pBdr>
        <w:jc w:val="both"/>
        <w:rPr>
          <w:rStyle w:val="Hyperlink6"/>
          <w:szCs w:val="22"/>
          <w:lang w:eastAsia="ru-RU"/>
        </w:rPr>
      </w:pPr>
    </w:p>
    <w:p w14:paraId="6BCE6184" w14:textId="77777777" w:rsidR="00E44ED7" w:rsidRDefault="00E44ED7">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Участник закупки указывает все характеристики товара (в т.ч. неизменяемые показатели), предусмотренные Техническим заданием, не предоставление всех показателей является ненадлежащим предоставлением заявки.</w:t>
      </w:r>
    </w:p>
    <w:p w14:paraId="678006F4" w14:textId="77777777" w:rsidR="00E44ED7" w:rsidRDefault="00E44ED7">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Количество и единицы измерения товара являются постоянными значениями и не подлежат изменению, в противном случае заявка подлежит отклонению.</w:t>
      </w:r>
    </w:p>
    <w:p w14:paraId="35979E2D" w14:textId="77777777" w:rsidR="00E44ED7" w:rsidRDefault="00E44ED7">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Все характеристики товара установлены в табличной части Технического задания, гарантийный срок, дата (год) изготовления товара и иные показатели, в случае если они не указаны в табличной части являются условиями исполнения договора и могут не указываться участником закупки, в противном случае такое указание является обязательным.</w:t>
      </w:r>
    </w:p>
    <w:p w14:paraId="149BEE88" w14:textId="77777777" w:rsidR="00E44ED7" w:rsidRDefault="00E44ED7">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Наличие в Техническом задании товарных знаков, знаков обслуживания, фирменных наименований, патентов, полезных моделей, промышленных образцов не освобождает участника закупки от указания характеристик товара в составе заявки, даже в случае, если предложение участника содержит указание на указанные выше определения.</w:t>
      </w:r>
    </w:p>
    <w:p w14:paraId="3D1A8424" w14:textId="77777777" w:rsidR="00E44ED7" w:rsidRDefault="00E44ED7">
      <w:pPr>
        <w:pBdr>
          <w:top w:val="none" w:sz="0" w:space="0" w:color="auto"/>
          <w:left w:val="none" w:sz="0" w:space="0" w:color="auto"/>
          <w:bottom w:val="none" w:sz="0" w:space="0" w:color="auto"/>
          <w:right w:val="none" w:sz="0" w:space="0" w:color="auto"/>
        </w:pBdr>
        <w:ind w:firstLine="851"/>
        <w:jc w:val="both"/>
        <w:rPr>
          <w:rStyle w:val="Hyperlink6"/>
          <w:szCs w:val="22"/>
          <w:lang w:eastAsia="ru-RU"/>
        </w:rPr>
      </w:pPr>
      <w:r>
        <w:rPr>
          <w:rStyle w:val="Hyperlink6"/>
          <w:szCs w:val="22"/>
          <w:lang w:eastAsia="ru-RU"/>
        </w:rPr>
        <w:t>При формировании заявки, при наличии в Техническом задании показателей, сопровождающихся словами (знаками):</w:t>
      </w:r>
    </w:p>
    <w:p w14:paraId="3D4C1D6A" w14:textId="77777777" w:rsidR="00E44ED7" w:rsidRDefault="00E44ED7">
      <w:pPr>
        <w:pBdr>
          <w:top w:val="none" w:sz="0" w:space="0" w:color="auto"/>
          <w:left w:val="none" w:sz="0" w:space="0" w:color="auto"/>
          <w:bottom w:val="none" w:sz="0" w:space="0" w:color="auto"/>
          <w:right w:val="none" w:sz="0" w:space="0" w:color="auto"/>
        </w:pBdr>
        <w:ind w:firstLine="851"/>
        <w:jc w:val="both"/>
        <w:rPr>
          <w:rStyle w:val="Hyperlink6"/>
          <w:szCs w:val="22"/>
          <w:lang w:eastAsia="ru-RU"/>
        </w:rPr>
      </w:pPr>
      <w:r>
        <w:rPr>
          <w:rStyle w:val="Hyperlink6"/>
          <w:szCs w:val="22"/>
          <w:lang w:eastAsia="ru-RU"/>
        </w:rPr>
        <w:t xml:space="preserve">- «более», </w:t>
      </w:r>
      <w:proofErr w:type="gramStart"/>
      <w:r>
        <w:rPr>
          <w:rStyle w:val="Hyperlink6"/>
          <w:szCs w:val="22"/>
          <w:lang w:eastAsia="ru-RU"/>
        </w:rPr>
        <w:t>«&gt;«</w:t>
      </w:r>
      <w:proofErr w:type="gramEnd"/>
      <w:r>
        <w:rPr>
          <w:rStyle w:val="Hyperlink6"/>
          <w:szCs w:val="22"/>
          <w:lang w:eastAsia="ru-RU"/>
        </w:rPr>
        <w:t>, «выше», «свыше», «превышать», «шире» участник должен предложить показатель, превышающий такое значение;</w:t>
      </w:r>
    </w:p>
    <w:p w14:paraId="2C113829" w14:textId="77777777" w:rsidR="00E44ED7" w:rsidRDefault="00E44ED7">
      <w:pPr>
        <w:pBdr>
          <w:top w:val="none" w:sz="0" w:space="0" w:color="auto"/>
          <w:left w:val="none" w:sz="0" w:space="0" w:color="auto"/>
          <w:bottom w:val="none" w:sz="0" w:space="0" w:color="auto"/>
          <w:right w:val="none" w:sz="0" w:space="0" w:color="auto"/>
        </w:pBdr>
        <w:ind w:firstLine="851"/>
        <w:jc w:val="both"/>
        <w:rPr>
          <w:rStyle w:val="Hyperlink6"/>
          <w:szCs w:val="22"/>
          <w:lang w:eastAsia="ru-RU"/>
        </w:rPr>
      </w:pPr>
      <w:r>
        <w:rPr>
          <w:rStyle w:val="Hyperlink6"/>
          <w:szCs w:val="22"/>
          <w:lang w:eastAsia="ru-RU"/>
        </w:rPr>
        <w:t>- «менее», «&lt;«, «ниже», «уже» Участник закупки должен предложить показатель, имеющий значение меньше заявленного заказчиком;</w:t>
      </w:r>
    </w:p>
    <w:p w14:paraId="2BA44FC4" w14:textId="77777777" w:rsidR="00E44ED7" w:rsidRDefault="00E44ED7">
      <w:pPr>
        <w:pBdr>
          <w:top w:val="none" w:sz="0" w:space="0" w:color="auto"/>
          <w:left w:val="none" w:sz="0" w:space="0" w:color="auto"/>
          <w:bottom w:val="none" w:sz="0" w:space="0" w:color="auto"/>
          <w:right w:val="none" w:sz="0" w:space="0" w:color="auto"/>
        </w:pBdr>
        <w:ind w:firstLine="851"/>
        <w:jc w:val="both"/>
        <w:rPr>
          <w:rStyle w:val="Hyperlink6"/>
          <w:szCs w:val="22"/>
          <w:lang w:eastAsia="ru-RU"/>
        </w:rPr>
      </w:pPr>
      <w:r>
        <w:rPr>
          <w:rStyle w:val="Hyperlink6"/>
          <w:szCs w:val="22"/>
          <w:lang w:eastAsia="ru-RU"/>
        </w:rPr>
        <w:lastRenderedPageBreak/>
        <w:t>- «от», «не менее», «≥», «не ниже», «не уже» указанное заказчиком значение является минимальным, Участник закупки должен указать конкретный показатель равный или превышающий заявленное заказчиком значение;</w:t>
      </w:r>
    </w:p>
    <w:p w14:paraId="5994E7FF" w14:textId="77777777" w:rsidR="00E44ED7" w:rsidRDefault="00E44ED7">
      <w:pPr>
        <w:pBdr>
          <w:top w:val="none" w:sz="0" w:space="0" w:color="auto"/>
          <w:left w:val="none" w:sz="0" w:space="0" w:color="auto"/>
          <w:bottom w:val="none" w:sz="0" w:space="0" w:color="auto"/>
          <w:right w:val="none" w:sz="0" w:space="0" w:color="auto"/>
        </w:pBdr>
        <w:ind w:firstLine="851"/>
        <w:jc w:val="both"/>
        <w:rPr>
          <w:rStyle w:val="Hyperlink6"/>
          <w:szCs w:val="22"/>
          <w:lang w:eastAsia="ru-RU"/>
        </w:rPr>
      </w:pPr>
      <w:r>
        <w:rPr>
          <w:rStyle w:val="Hyperlink6"/>
          <w:szCs w:val="22"/>
          <w:lang w:eastAsia="ru-RU"/>
        </w:rPr>
        <w:t>- «до», «не более», «≤», «не выше», «не должен превышать», «не превышать», «не выше», «не шире» указанное заказчиком значение является максимальным, Участник закупки должен указать конкретный показатель равный или не превышающий заявленного заказчиком значения. Исключением является указание на значения температуры товара.</w:t>
      </w:r>
    </w:p>
    <w:p w14:paraId="4094FAA7" w14:textId="77777777" w:rsidR="00E44ED7" w:rsidRDefault="00E44ED7">
      <w:pPr>
        <w:pBdr>
          <w:top w:val="none" w:sz="0" w:space="0" w:color="auto"/>
          <w:left w:val="none" w:sz="0" w:space="0" w:color="auto"/>
          <w:bottom w:val="none" w:sz="0" w:space="0" w:color="auto"/>
          <w:right w:val="none" w:sz="0" w:space="0" w:color="auto"/>
        </w:pBdr>
        <w:ind w:firstLine="851"/>
        <w:jc w:val="both"/>
        <w:rPr>
          <w:rStyle w:val="Hyperlink6"/>
          <w:szCs w:val="22"/>
          <w:lang w:eastAsia="ru-RU"/>
        </w:rPr>
      </w:pPr>
      <w:r>
        <w:rPr>
          <w:rStyle w:val="Hyperlink6"/>
          <w:szCs w:val="22"/>
          <w:lang w:eastAsia="ru-RU"/>
        </w:rPr>
        <w:t>- если в разделе «Техническое задание» значение показателя сопровождается знаками «≤», «≥»</w:t>
      </w:r>
      <w:proofErr w:type="gramStart"/>
      <w:r>
        <w:rPr>
          <w:rStyle w:val="Hyperlink6"/>
          <w:szCs w:val="22"/>
          <w:lang w:eastAsia="ru-RU"/>
        </w:rPr>
        <w:t>,»&lt;</w:t>
      </w:r>
      <w:proofErr w:type="gramEnd"/>
      <w:r>
        <w:rPr>
          <w:rStyle w:val="Hyperlink6"/>
          <w:szCs w:val="22"/>
          <w:lang w:eastAsia="ru-RU"/>
        </w:rPr>
        <w:t xml:space="preserve">«, </w:t>
      </w:r>
      <w:proofErr w:type="gramStart"/>
      <w:r>
        <w:rPr>
          <w:rStyle w:val="Hyperlink6"/>
          <w:szCs w:val="22"/>
          <w:lang w:eastAsia="ru-RU"/>
        </w:rPr>
        <w:t>«&gt;«</w:t>
      </w:r>
      <w:proofErr w:type="gramEnd"/>
      <w:r>
        <w:rPr>
          <w:rStyle w:val="Hyperlink6"/>
          <w:szCs w:val="22"/>
          <w:lang w:eastAsia="ru-RU"/>
        </w:rPr>
        <w:t>, словами «не менее … не более…» (в различных комбинациях), а также одновременно союзом «и», то участником закупки в заявке устанавливается одно конкретное значение.</w:t>
      </w:r>
    </w:p>
    <w:p w14:paraId="2E60AA6B" w14:textId="77777777" w:rsidR="00E44ED7" w:rsidRDefault="00E44ED7">
      <w:pPr>
        <w:pBdr>
          <w:top w:val="none" w:sz="0" w:space="0" w:color="auto"/>
          <w:left w:val="none" w:sz="0" w:space="0" w:color="auto"/>
          <w:bottom w:val="none" w:sz="0" w:space="0" w:color="auto"/>
          <w:right w:val="none" w:sz="0" w:space="0" w:color="auto"/>
        </w:pBdr>
        <w:ind w:firstLine="851"/>
        <w:jc w:val="both"/>
        <w:rPr>
          <w:rStyle w:val="Hyperlink6"/>
          <w:szCs w:val="22"/>
          <w:lang w:eastAsia="ru-RU"/>
        </w:rPr>
      </w:pPr>
      <w:r>
        <w:rPr>
          <w:rStyle w:val="Hyperlink6"/>
          <w:szCs w:val="22"/>
          <w:lang w:eastAsia="ru-RU"/>
        </w:rPr>
        <w:t>- (</w:t>
      </w:r>
      <w:proofErr w:type="spellStart"/>
      <w:r>
        <w:rPr>
          <w:rStyle w:val="Hyperlink6"/>
          <w:szCs w:val="22"/>
          <w:lang w:eastAsia="ru-RU"/>
        </w:rPr>
        <w:t>max</w:t>
      </w:r>
      <w:proofErr w:type="spellEnd"/>
      <w:r>
        <w:rPr>
          <w:rStyle w:val="Hyperlink6"/>
          <w:szCs w:val="22"/>
          <w:lang w:eastAsia="ru-RU"/>
        </w:rPr>
        <w:t>) максимальная величина показателя товара, Участник закупки должен указать конкретный показатель равный или не превышающий заявленное заказчиком значение;</w:t>
      </w:r>
    </w:p>
    <w:p w14:paraId="4D7684DD" w14:textId="77777777" w:rsidR="00E44ED7" w:rsidRDefault="00E44ED7">
      <w:pPr>
        <w:pBdr>
          <w:top w:val="none" w:sz="0" w:space="0" w:color="auto"/>
          <w:left w:val="none" w:sz="0" w:space="0" w:color="auto"/>
          <w:bottom w:val="none" w:sz="0" w:space="0" w:color="auto"/>
          <w:right w:val="none" w:sz="0" w:space="0" w:color="auto"/>
        </w:pBdr>
        <w:ind w:firstLine="851"/>
        <w:jc w:val="both"/>
        <w:rPr>
          <w:rStyle w:val="Hyperlink6"/>
          <w:szCs w:val="22"/>
          <w:lang w:eastAsia="ru-RU"/>
        </w:rPr>
      </w:pPr>
      <w:r>
        <w:rPr>
          <w:rStyle w:val="Hyperlink6"/>
          <w:szCs w:val="22"/>
          <w:lang w:eastAsia="ru-RU"/>
        </w:rPr>
        <w:t>- (</w:t>
      </w:r>
      <w:proofErr w:type="spellStart"/>
      <w:r>
        <w:rPr>
          <w:rStyle w:val="Hyperlink6"/>
          <w:szCs w:val="22"/>
          <w:lang w:eastAsia="ru-RU"/>
        </w:rPr>
        <w:t>min</w:t>
      </w:r>
      <w:proofErr w:type="spellEnd"/>
      <w:r>
        <w:rPr>
          <w:rStyle w:val="Hyperlink6"/>
          <w:szCs w:val="22"/>
          <w:lang w:eastAsia="ru-RU"/>
        </w:rPr>
        <w:t>) минимальная величина показателя товара, Участник закупки должен указать конкретный показатель равный или превышающий заявленное заказчиком значение;</w:t>
      </w:r>
    </w:p>
    <w:p w14:paraId="56D402C0" w14:textId="77777777" w:rsidR="00E44ED7" w:rsidRDefault="00E44ED7">
      <w:pPr>
        <w:pBdr>
          <w:top w:val="none" w:sz="0" w:space="0" w:color="auto"/>
          <w:left w:val="none" w:sz="0" w:space="0" w:color="auto"/>
          <w:bottom w:val="none" w:sz="0" w:space="0" w:color="auto"/>
          <w:right w:val="none" w:sz="0" w:space="0" w:color="auto"/>
        </w:pBdr>
        <w:ind w:firstLine="851"/>
        <w:jc w:val="both"/>
        <w:rPr>
          <w:rStyle w:val="Hyperlink6"/>
          <w:szCs w:val="22"/>
          <w:lang w:eastAsia="ru-RU"/>
        </w:rPr>
      </w:pPr>
      <w:r>
        <w:rPr>
          <w:rStyle w:val="Hyperlink6"/>
          <w:szCs w:val="22"/>
          <w:lang w:eastAsia="ru-RU"/>
        </w:rPr>
        <w:t>- если установлены одновременно максимальная (</w:t>
      </w:r>
      <w:proofErr w:type="spellStart"/>
      <w:r>
        <w:rPr>
          <w:rStyle w:val="Hyperlink6"/>
          <w:szCs w:val="22"/>
          <w:lang w:eastAsia="ru-RU"/>
        </w:rPr>
        <w:t>max</w:t>
      </w:r>
      <w:proofErr w:type="spellEnd"/>
      <w:r>
        <w:rPr>
          <w:rStyle w:val="Hyperlink6"/>
          <w:szCs w:val="22"/>
          <w:lang w:eastAsia="ru-RU"/>
        </w:rPr>
        <w:t>) и минимальная (</w:t>
      </w:r>
      <w:proofErr w:type="spellStart"/>
      <w:r>
        <w:rPr>
          <w:rStyle w:val="Hyperlink6"/>
          <w:szCs w:val="22"/>
          <w:lang w:eastAsia="ru-RU"/>
        </w:rPr>
        <w:t>min</w:t>
      </w:r>
      <w:proofErr w:type="spellEnd"/>
      <w:r>
        <w:rPr>
          <w:rStyle w:val="Hyperlink6"/>
          <w:szCs w:val="22"/>
          <w:lang w:eastAsia="ru-RU"/>
        </w:rPr>
        <w:t>) величины одного и того же показателя, Участник закупки должен указать конкретный показатель равный либо находящийся в диапазоне данных величин, при этом исключается возможность Участника указывать одновременно несколько показателей;</w:t>
      </w:r>
    </w:p>
    <w:p w14:paraId="1E7A723E" w14:textId="77777777" w:rsidR="00E44ED7" w:rsidRDefault="00E44ED7">
      <w:pPr>
        <w:pBdr>
          <w:top w:val="none" w:sz="0" w:space="0" w:color="auto"/>
          <w:left w:val="none" w:sz="0" w:space="0" w:color="auto"/>
          <w:bottom w:val="none" w:sz="0" w:space="0" w:color="auto"/>
          <w:right w:val="none" w:sz="0" w:space="0" w:color="auto"/>
        </w:pBdr>
        <w:ind w:firstLine="851"/>
        <w:jc w:val="both"/>
        <w:rPr>
          <w:rStyle w:val="a5"/>
          <w:sz w:val="22"/>
          <w:szCs w:val="22"/>
        </w:rPr>
      </w:pPr>
      <w:r>
        <w:rPr>
          <w:rStyle w:val="a5"/>
          <w:sz w:val="22"/>
          <w:szCs w:val="22"/>
        </w:rPr>
        <w:t>- при совместном упоминании предлогов «от» и «до» без сопровождения словом «диапазон» необходимо указать конкретный показатель равный либо находящийся в диапазоне данных величин, при этом исключается возможность участника указывать одновременно несколько показателей.</w:t>
      </w:r>
    </w:p>
    <w:p w14:paraId="5A7D7CFA" w14:textId="77777777" w:rsidR="00E44ED7" w:rsidRDefault="00E44ED7">
      <w:pPr>
        <w:pBdr>
          <w:top w:val="none" w:sz="0" w:space="0" w:color="auto"/>
          <w:left w:val="none" w:sz="0" w:space="0" w:color="auto"/>
          <w:bottom w:val="none" w:sz="0" w:space="0" w:color="auto"/>
          <w:right w:val="none" w:sz="0" w:space="0" w:color="auto"/>
        </w:pBdr>
        <w:ind w:firstLine="851"/>
        <w:jc w:val="both"/>
        <w:rPr>
          <w:rStyle w:val="Hyperlink6"/>
          <w:szCs w:val="22"/>
          <w:lang w:eastAsia="ru-RU"/>
        </w:rPr>
      </w:pPr>
      <w:r>
        <w:rPr>
          <w:rStyle w:val="Hyperlink6"/>
          <w:szCs w:val="22"/>
          <w:lang w:eastAsia="ru-RU"/>
        </w:rPr>
        <w:t>Значение показателя товара, указанного в заявке на участие в закупке, в том числе товара, используемого для выполнения работ, оказания услуг:</w:t>
      </w:r>
    </w:p>
    <w:p w14:paraId="1B307577" w14:textId="77777777" w:rsidR="00E44ED7" w:rsidRDefault="00E44ED7">
      <w:pPr>
        <w:pBdr>
          <w:top w:val="none" w:sz="0" w:space="0" w:color="auto"/>
          <w:left w:val="none" w:sz="0" w:space="0" w:color="auto"/>
          <w:bottom w:val="none" w:sz="0" w:space="0" w:color="auto"/>
          <w:right w:val="none" w:sz="0" w:space="0" w:color="auto"/>
        </w:pBdr>
        <w:ind w:firstLine="851"/>
        <w:jc w:val="both"/>
        <w:rPr>
          <w:rStyle w:val="Hyperlink6"/>
          <w:szCs w:val="22"/>
          <w:lang w:eastAsia="ru-RU"/>
        </w:rPr>
      </w:pPr>
      <w:r>
        <w:rPr>
          <w:rStyle w:val="Hyperlink6"/>
          <w:szCs w:val="22"/>
          <w:lang w:eastAsia="ru-RU"/>
        </w:rPr>
        <w:t>- не должно сопровождаться словами «должен быть», «должна быть», «должны быть», «должен», «не должен», «должна», «не должна», «должны», «не должны», «не должен быть», «не должна быть», «не должны быть», «будет», «возможно» и т.п.</w:t>
      </w:r>
    </w:p>
    <w:p w14:paraId="2D170643" w14:textId="77777777" w:rsidR="00E44ED7" w:rsidRDefault="00E44ED7">
      <w:pPr>
        <w:pBdr>
          <w:top w:val="none" w:sz="0" w:space="0" w:color="auto"/>
          <w:left w:val="none" w:sz="0" w:space="0" w:color="auto"/>
          <w:bottom w:val="none" w:sz="0" w:space="0" w:color="auto"/>
          <w:right w:val="none" w:sz="0" w:space="0" w:color="auto"/>
        </w:pBdr>
        <w:ind w:firstLine="851"/>
        <w:jc w:val="both"/>
        <w:rPr>
          <w:rStyle w:val="Hyperlink6"/>
          <w:szCs w:val="22"/>
          <w:lang w:eastAsia="ru-RU"/>
        </w:rPr>
      </w:pPr>
      <w:r>
        <w:rPr>
          <w:rStyle w:val="Hyperlink6"/>
          <w:szCs w:val="22"/>
          <w:lang w:eastAsia="ru-RU"/>
        </w:rPr>
        <w:t>«Техническое задание» может содержать показатели, значения которых не могут быть определены однозначным образом (одним числовым значением), а фиксируются верхней или нижней границей, и могут изменяться в зависимости от различного рода факторов (изменение окружающей среды, воздействие иных внешних или внутренних параметров), а также в силу физической природы данных показателей. Показатели в таком случае устанавливаются в связке со словосочетаниями «не менее» или «не более», или иным аналогичным образом. Участником закупки в заявке указывается их предельная величина (максимальная или минимальная), при этом слова «не менее» или «не более», или аналогичные им не исключаются.</w:t>
      </w:r>
    </w:p>
    <w:p w14:paraId="6757FC5F" w14:textId="77777777" w:rsidR="00E44ED7" w:rsidRDefault="00E44ED7">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Участник закупки вправе предоставить характеристики с учетом предусмотренных технических регламентов в соответствии с </w:t>
      </w:r>
      <w:hyperlink r:id="rId66" w:history="1">
        <w:r>
          <w:rPr>
            <w:rStyle w:val="Hyperlink6"/>
            <w:szCs w:val="22"/>
            <w:lang w:eastAsia="ru-RU"/>
          </w:rPr>
          <w:t>законодательством</w:t>
        </w:r>
      </w:hyperlink>
      <w:r>
        <w:rPr>
          <w:rStyle w:val="Hyperlink6"/>
          <w:szCs w:val="22"/>
          <w:lang w:eastAsia="ru-RU"/>
        </w:rPr>
        <w:t>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w:t>
      </w:r>
      <w:hyperlink r:id="rId67" w:history="1">
        <w:r>
          <w:rPr>
            <w:rStyle w:val="Hyperlink6"/>
            <w:szCs w:val="22"/>
            <w:lang w:eastAsia="ru-RU"/>
          </w:rPr>
          <w:t>законодательством</w:t>
        </w:r>
      </w:hyperlink>
      <w:r>
        <w:rPr>
          <w:rStyle w:val="Hyperlink6"/>
          <w:szCs w:val="22"/>
          <w:lang w:eastAsia="ru-RU"/>
        </w:rPr>
        <w:t> Российской Федерации о стандартизации.</w:t>
      </w:r>
    </w:p>
    <w:p w14:paraId="3579C604" w14:textId="77777777" w:rsidR="00E44ED7" w:rsidRDefault="00E44ED7">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При указании в техническом задании неконкретных значений показателей (без сопровождения словом «диапазон»), участнику закупки в своей заявке необходимо указывать конкретное значение показателя из требуемых заказчиком, за исключением случаев, когда в соответствии с государственными стандартами данный показатель не может быть конкретизирован (например, цвет от светло-коричневого до темно-коричневого), или в случае, когда показатели и характеристики товаров могут быть определены только лишь испытаниями или различными методами вычисления с использованием специальной аппаратуры в лабораторных условиях и в соответствии с требованиями действующих ГОСТ в отношении, например, определенной партии товара, или в других случаях, а также за исключением случаев, когда производителем установлено такое значение показателя как неизменяемое. При этом такие показатели товаров указываются в заявке как в диапазонном (неконкретном) значении, так и в конкретном значении с учетом установленных в настоящей инструкции требований и правил.</w:t>
      </w:r>
    </w:p>
    <w:p w14:paraId="1BAE6AD0" w14:textId="77777777" w:rsidR="00E44ED7" w:rsidRDefault="00E44ED7">
      <w:pPr>
        <w:pBdr>
          <w:top w:val="none" w:sz="0" w:space="0" w:color="auto"/>
          <w:left w:val="none" w:sz="0" w:space="0" w:color="auto"/>
          <w:bottom w:val="none" w:sz="0" w:space="0" w:color="auto"/>
          <w:right w:val="none" w:sz="0" w:space="0" w:color="auto"/>
        </w:pBdr>
        <w:ind w:firstLine="851"/>
        <w:jc w:val="both"/>
        <w:rPr>
          <w:rStyle w:val="a5"/>
          <w:sz w:val="22"/>
          <w:szCs w:val="22"/>
        </w:rPr>
      </w:pPr>
      <w:r>
        <w:rPr>
          <w:rStyle w:val="a5"/>
          <w:sz w:val="22"/>
          <w:szCs w:val="22"/>
        </w:rPr>
        <w:t>В случае указания значения показателя сопровождается «диапазон», «в диапазоне», необходимом указать диапазонное значение в указанных границах.</w:t>
      </w:r>
    </w:p>
    <w:p w14:paraId="0D445B7F" w14:textId="77777777" w:rsidR="00E44ED7" w:rsidRDefault="00E44ED7">
      <w:pPr>
        <w:pBdr>
          <w:top w:val="none" w:sz="0" w:space="0" w:color="auto"/>
          <w:left w:val="none" w:sz="0" w:space="0" w:color="auto"/>
          <w:bottom w:val="none" w:sz="0" w:space="0" w:color="auto"/>
          <w:right w:val="none" w:sz="0" w:space="0" w:color="auto"/>
        </w:pBdr>
        <w:ind w:firstLine="851"/>
        <w:jc w:val="both"/>
        <w:rPr>
          <w:rStyle w:val="a5"/>
          <w:sz w:val="22"/>
          <w:szCs w:val="22"/>
        </w:rPr>
      </w:pPr>
      <w:r>
        <w:rPr>
          <w:rStyle w:val="a5"/>
          <w:sz w:val="22"/>
          <w:szCs w:val="22"/>
        </w:rPr>
        <w:t>В случае применения при описании диапазона:</w:t>
      </w:r>
    </w:p>
    <w:p w14:paraId="1276D7E1" w14:textId="77777777" w:rsidR="00E44ED7" w:rsidRDefault="00E44ED7">
      <w:pPr>
        <w:pBdr>
          <w:top w:val="none" w:sz="0" w:space="0" w:color="auto"/>
          <w:left w:val="none" w:sz="0" w:space="0" w:color="auto"/>
          <w:bottom w:val="none" w:sz="0" w:space="0" w:color="auto"/>
          <w:right w:val="none" w:sz="0" w:space="0" w:color="auto"/>
        </w:pBdr>
        <w:ind w:firstLine="851"/>
        <w:jc w:val="both"/>
        <w:rPr>
          <w:rStyle w:val="a5"/>
          <w:sz w:val="22"/>
          <w:szCs w:val="22"/>
        </w:rPr>
      </w:pPr>
      <w:r>
        <w:rPr>
          <w:rStyle w:val="a5"/>
          <w:sz w:val="22"/>
          <w:szCs w:val="22"/>
        </w:rPr>
        <w:t xml:space="preserve">- «не менее», «не </w:t>
      </w:r>
      <w:proofErr w:type="gramStart"/>
      <w:r>
        <w:rPr>
          <w:rStyle w:val="a5"/>
          <w:sz w:val="22"/>
          <w:szCs w:val="22"/>
        </w:rPr>
        <w:t>уже»  необходимо</w:t>
      </w:r>
      <w:proofErr w:type="gramEnd"/>
      <w:r>
        <w:rPr>
          <w:rStyle w:val="a5"/>
          <w:sz w:val="22"/>
          <w:szCs w:val="22"/>
        </w:rPr>
        <w:t xml:space="preserve"> указать значение диапазона, равного или поглощающего установленный, но без сопровождения фразой «не менее», «не уже»;</w:t>
      </w:r>
    </w:p>
    <w:p w14:paraId="744483D0" w14:textId="77777777" w:rsidR="00E44ED7" w:rsidRDefault="00E44ED7">
      <w:pPr>
        <w:pBdr>
          <w:top w:val="none" w:sz="0" w:space="0" w:color="auto"/>
          <w:left w:val="none" w:sz="0" w:space="0" w:color="auto"/>
          <w:bottom w:val="none" w:sz="0" w:space="0" w:color="auto"/>
          <w:right w:val="none" w:sz="0" w:space="0" w:color="auto"/>
        </w:pBdr>
        <w:ind w:firstLine="851"/>
        <w:jc w:val="both"/>
        <w:rPr>
          <w:rStyle w:val="a5"/>
          <w:sz w:val="22"/>
          <w:szCs w:val="22"/>
        </w:rPr>
      </w:pPr>
      <w:r>
        <w:rPr>
          <w:rStyle w:val="a5"/>
          <w:sz w:val="22"/>
          <w:szCs w:val="22"/>
        </w:rPr>
        <w:t xml:space="preserve">- «не более», «не шире» необходимо </w:t>
      </w:r>
      <w:proofErr w:type="gramStart"/>
      <w:r>
        <w:rPr>
          <w:rStyle w:val="a5"/>
          <w:sz w:val="22"/>
          <w:szCs w:val="22"/>
        </w:rPr>
        <w:t>указать  значение</w:t>
      </w:r>
      <w:proofErr w:type="gramEnd"/>
      <w:r>
        <w:rPr>
          <w:rStyle w:val="a5"/>
          <w:sz w:val="22"/>
          <w:szCs w:val="22"/>
        </w:rPr>
        <w:t xml:space="preserve"> диапазона, равного или входящего в установленный, но без сопровождения фразой «не более», «не шире»;</w:t>
      </w:r>
    </w:p>
    <w:p w14:paraId="0381C1CB" w14:textId="77777777" w:rsidR="00E44ED7" w:rsidRDefault="00E44ED7">
      <w:pPr>
        <w:pBdr>
          <w:top w:val="none" w:sz="0" w:space="0" w:color="auto"/>
          <w:left w:val="none" w:sz="0" w:space="0" w:color="auto"/>
          <w:bottom w:val="none" w:sz="0" w:space="0" w:color="auto"/>
          <w:right w:val="none" w:sz="0" w:space="0" w:color="auto"/>
        </w:pBdr>
        <w:ind w:firstLine="851"/>
        <w:jc w:val="both"/>
        <w:rPr>
          <w:rStyle w:val="a5"/>
          <w:sz w:val="22"/>
          <w:szCs w:val="22"/>
        </w:rPr>
      </w:pPr>
      <w:r>
        <w:rPr>
          <w:rStyle w:val="a5"/>
          <w:sz w:val="22"/>
          <w:szCs w:val="22"/>
        </w:rPr>
        <w:lastRenderedPageBreak/>
        <w:t xml:space="preserve">- «более» необходимо указать значение диапазона, поглощающего (шире) установленный, но без сопровождения фразой «более»; </w:t>
      </w:r>
    </w:p>
    <w:p w14:paraId="23F44CB5" w14:textId="77777777" w:rsidR="00E44ED7" w:rsidRDefault="00E44ED7">
      <w:pPr>
        <w:pBdr>
          <w:top w:val="none" w:sz="0" w:space="0" w:color="auto"/>
          <w:left w:val="none" w:sz="0" w:space="0" w:color="auto"/>
          <w:bottom w:val="none" w:sz="0" w:space="0" w:color="auto"/>
          <w:right w:val="none" w:sz="0" w:space="0" w:color="auto"/>
        </w:pBdr>
        <w:ind w:firstLine="851"/>
        <w:jc w:val="both"/>
        <w:rPr>
          <w:rStyle w:val="a5"/>
          <w:sz w:val="22"/>
          <w:szCs w:val="22"/>
        </w:rPr>
      </w:pPr>
      <w:r>
        <w:rPr>
          <w:rStyle w:val="a5"/>
          <w:sz w:val="22"/>
          <w:szCs w:val="22"/>
        </w:rPr>
        <w:t>- «менее» необходимо указать значение диапазона, входящего (уже) в установленный, но без сопровождения фразой «менее»;</w:t>
      </w:r>
    </w:p>
    <w:p w14:paraId="6E2F8BED" w14:textId="77777777" w:rsidR="00E44ED7" w:rsidRDefault="00E44ED7">
      <w:pPr>
        <w:pBdr>
          <w:top w:val="none" w:sz="0" w:space="0" w:color="auto"/>
          <w:left w:val="none" w:sz="0" w:space="0" w:color="auto"/>
          <w:bottom w:val="none" w:sz="0" w:space="0" w:color="auto"/>
          <w:right w:val="none" w:sz="0" w:space="0" w:color="auto"/>
        </w:pBdr>
        <w:ind w:firstLine="851"/>
        <w:jc w:val="both"/>
        <w:rPr>
          <w:rStyle w:val="a5"/>
          <w:sz w:val="22"/>
          <w:szCs w:val="22"/>
        </w:rPr>
      </w:pPr>
      <w:r>
        <w:rPr>
          <w:rStyle w:val="a5"/>
          <w:sz w:val="22"/>
          <w:szCs w:val="22"/>
        </w:rPr>
        <w:t>- диапазонное значение, сопровождаемое словами «не менее от…- до», или «не более от…- до…» необходимо указать значения верхней и нижней границ диапазона показателя, соответствующие заявленным требованиям, но без сопровождения словами «не менее», «не более», допускается использование знака «-»;</w:t>
      </w:r>
    </w:p>
    <w:p w14:paraId="3117EA93" w14:textId="77777777" w:rsidR="00E44ED7" w:rsidRDefault="00E44ED7">
      <w:pPr>
        <w:pBdr>
          <w:top w:val="none" w:sz="0" w:space="0" w:color="auto"/>
          <w:left w:val="none" w:sz="0" w:space="0" w:color="auto"/>
          <w:bottom w:val="none" w:sz="0" w:space="0" w:color="auto"/>
          <w:right w:val="none" w:sz="0" w:space="0" w:color="auto"/>
        </w:pBdr>
        <w:ind w:firstLine="851"/>
        <w:jc w:val="both"/>
        <w:rPr>
          <w:rStyle w:val="a5"/>
          <w:sz w:val="22"/>
          <w:szCs w:val="22"/>
        </w:rPr>
      </w:pPr>
      <w:r>
        <w:rPr>
          <w:rStyle w:val="a5"/>
          <w:sz w:val="22"/>
          <w:szCs w:val="22"/>
        </w:rPr>
        <w:t>- при использовании в описании диапазона предлогов «от» и «до» предельные значения входят в диапазон, допускается использование знака «-».</w:t>
      </w:r>
    </w:p>
    <w:p w14:paraId="7D8EDD65" w14:textId="77777777" w:rsidR="00E44ED7" w:rsidRDefault="00E44ED7">
      <w:pPr>
        <w:pBdr>
          <w:top w:val="none" w:sz="0" w:space="0" w:color="auto"/>
          <w:left w:val="none" w:sz="0" w:space="0" w:color="auto"/>
          <w:bottom w:val="none" w:sz="0" w:space="0" w:color="auto"/>
          <w:right w:val="none" w:sz="0" w:space="0" w:color="auto"/>
        </w:pBdr>
        <w:ind w:firstLine="851"/>
        <w:jc w:val="both"/>
        <w:rPr>
          <w:rStyle w:val="Hyperlink6"/>
          <w:szCs w:val="22"/>
          <w:lang w:eastAsia="ru-RU"/>
        </w:rPr>
      </w:pPr>
      <w:r>
        <w:rPr>
          <w:rStyle w:val="Hyperlink6"/>
          <w:szCs w:val="22"/>
          <w:lang w:eastAsia="ru-RU"/>
        </w:rPr>
        <w:t>Если в «Техническом задании» устанавливается диапазонный показатель, значение которого не может изменяться в ту или иную сторону, Участником закупки должен быть предложен товар именно с таким значением показателя.</w:t>
      </w:r>
    </w:p>
    <w:p w14:paraId="6CD05D48" w14:textId="77777777" w:rsidR="00E44ED7" w:rsidRDefault="00E44ED7">
      <w:pPr>
        <w:pBdr>
          <w:top w:val="none" w:sz="0" w:space="0" w:color="auto"/>
          <w:left w:val="none" w:sz="0" w:space="0" w:color="auto"/>
          <w:bottom w:val="none" w:sz="0" w:space="0" w:color="auto"/>
          <w:right w:val="none" w:sz="0" w:space="0" w:color="auto"/>
        </w:pBdr>
        <w:ind w:firstLine="851"/>
        <w:jc w:val="both"/>
        <w:rPr>
          <w:rStyle w:val="Hyperlink6"/>
          <w:szCs w:val="22"/>
          <w:lang w:eastAsia="ru-RU"/>
        </w:rPr>
      </w:pPr>
      <w:r>
        <w:rPr>
          <w:rStyle w:val="Hyperlink6"/>
          <w:szCs w:val="22"/>
          <w:lang w:eastAsia="ru-RU"/>
        </w:rPr>
        <w:t>Если показатели товара в «Техническом задании» указаны через знак «-», Участник закупки указывает конкретные показатели или диапазон согласно техническим регламентам, государственным стандартам, принятым в соответствии с законодательством Российской Федерации, либо согласно технической документации производителя товара.</w:t>
      </w:r>
    </w:p>
    <w:p w14:paraId="10977B16" w14:textId="77777777" w:rsidR="00E44ED7" w:rsidRDefault="00E44ED7">
      <w:pPr>
        <w:pBdr>
          <w:top w:val="none" w:sz="0" w:space="0" w:color="auto"/>
          <w:left w:val="none" w:sz="0" w:space="0" w:color="auto"/>
          <w:bottom w:val="none" w:sz="0" w:space="0" w:color="auto"/>
          <w:right w:val="none" w:sz="0" w:space="0" w:color="auto"/>
        </w:pBdr>
        <w:ind w:firstLine="851"/>
        <w:jc w:val="both"/>
        <w:rPr>
          <w:rStyle w:val="Hyperlink6"/>
          <w:szCs w:val="22"/>
          <w:lang w:eastAsia="ru-RU"/>
        </w:rPr>
      </w:pPr>
      <w:r>
        <w:rPr>
          <w:rStyle w:val="Hyperlink6"/>
          <w:szCs w:val="22"/>
          <w:lang w:eastAsia="ru-RU"/>
        </w:rPr>
        <w:t>Символы «+/-», «±», применяемые при указании показателей, обозначают предельные отклонения (допуски) номинальных, линейных, угловых размеров или других показателей, указываемых на чертеже или в других технических документах. В таких случаях участник закупки вправе указать значение отклонения (допуска) не превышающее значение, указанное в «Техническом задании» или указать конкретное значение, однако такие значения не могут выходить за установленные пределы*.</w:t>
      </w:r>
    </w:p>
    <w:p w14:paraId="1E59AC13" w14:textId="77777777" w:rsidR="00E44ED7" w:rsidRDefault="00E44ED7">
      <w:pPr>
        <w:pBdr>
          <w:top w:val="none" w:sz="0" w:space="0" w:color="auto"/>
          <w:left w:val="none" w:sz="0" w:space="0" w:color="auto"/>
          <w:bottom w:val="none" w:sz="0" w:space="0" w:color="auto"/>
          <w:right w:val="none" w:sz="0" w:space="0" w:color="auto"/>
        </w:pBdr>
        <w:ind w:firstLine="851"/>
        <w:jc w:val="both"/>
        <w:rPr>
          <w:rStyle w:val="Hyperlink6"/>
          <w:szCs w:val="22"/>
          <w:lang w:eastAsia="ru-RU"/>
        </w:rPr>
      </w:pPr>
      <w:r>
        <w:rPr>
          <w:rStyle w:val="Hyperlink6"/>
          <w:szCs w:val="22"/>
          <w:lang w:eastAsia="ru-RU"/>
        </w:rPr>
        <w:t>Пример:</w:t>
      </w:r>
    </w:p>
    <w:tbl>
      <w:tblPr>
        <w:tblW w:w="9632" w:type="dxa"/>
        <w:tblInd w:w="43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A0" w:firstRow="1" w:lastRow="0" w:firstColumn="1" w:lastColumn="0" w:noHBand="0" w:noVBand="0"/>
      </w:tblPr>
      <w:tblGrid>
        <w:gridCol w:w="1696"/>
        <w:gridCol w:w="1697"/>
        <w:gridCol w:w="491"/>
        <w:gridCol w:w="1081"/>
        <w:gridCol w:w="4667"/>
      </w:tblGrid>
      <w:tr w:rsidR="00E44ED7" w:rsidRPr="00185FF2" w14:paraId="4190A6FC" w14:textId="77777777">
        <w:trPr>
          <w:trHeight w:val="1711"/>
        </w:trPr>
        <w:tc>
          <w:tcPr>
            <w:tcW w:w="16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12B0767" w14:textId="77777777" w:rsidR="00E44ED7" w:rsidRPr="00185FF2" w:rsidRDefault="00E44ED7">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Наименование характеристики товара, установленной в «Техническом задании»</w:t>
            </w:r>
          </w:p>
        </w:tc>
        <w:tc>
          <w:tcPr>
            <w:tcW w:w="169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AC7E498" w14:textId="77777777" w:rsidR="00E44ED7" w:rsidRPr="00185FF2" w:rsidRDefault="00E44ED7">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Значение характеристики (показателя) товара, установленной в «Техническом задании»</w:t>
            </w:r>
          </w:p>
        </w:tc>
        <w:tc>
          <w:tcPr>
            <w:tcW w:w="1572"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1995D89" w14:textId="77777777" w:rsidR="00E44ED7" w:rsidRPr="00185FF2" w:rsidRDefault="00E44ED7">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Варианты заполнения участником закупки информации о товаре</w:t>
            </w:r>
          </w:p>
        </w:tc>
        <w:tc>
          <w:tcPr>
            <w:tcW w:w="46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3A5FABA" w14:textId="77777777" w:rsidR="00E44ED7" w:rsidRPr="00185FF2" w:rsidRDefault="00E44ED7">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Примечание</w:t>
            </w:r>
          </w:p>
        </w:tc>
      </w:tr>
      <w:tr w:rsidR="00E44ED7" w:rsidRPr="00185FF2" w14:paraId="6181B0D6" w14:textId="77777777">
        <w:trPr>
          <w:trHeight w:val="271"/>
        </w:trPr>
        <w:tc>
          <w:tcPr>
            <w:tcW w:w="1696"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562E8D6" w14:textId="77777777" w:rsidR="00E44ED7" w:rsidRPr="00185FF2" w:rsidRDefault="00E44ED7">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Ширина</w:t>
            </w:r>
          </w:p>
        </w:tc>
        <w:tc>
          <w:tcPr>
            <w:tcW w:w="1697"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E8B4B09" w14:textId="77777777" w:rsidR="00E44ED7" w:rsidRPr="00185FF2" w:rsidRDefault="00E44ED7">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200 мм +/- 10 мм*</w:t>
            </w:r>
          </w:p>
        </w:tc>
        <w:tc>
          <w:tcPr>
            <w:tcW w:w="4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0CA6452" w14:textId="77777777" w:rsidR="00E44ED7" w:rsidRPr="00185FF2" w:rsidRDefault="00E44ED7">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1.</w:t>
            </w:r>
          </w:p>
        </w:tc>
        <w:tc>
          <w:tcPr>
            <w:tcW w:w="108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F7785A4" w14:textId="77777777" w:rsidR="00E44ED7" w:rsidRPr="00185FF2" w:rsidRDefault="00E44ED7">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200 мм</w:t>
            </w:r>
          </w:p>
        </w:tc>
        <w:tc>
          <w:tcPr>
            <w:tcW w:w="4667"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74EB4FA" w14:textId="77777777" w:rsidR="00E44ED7" w:rsidRPr="00185FF2" w:rsidRDefault="00E44ED7">
            <w:pPr>
              <w:pBdr>
                <w:top w:val="none" w:sz="0" w:space="0" w:color="auto"/>
                <w:left w:val="none" w:sz="0" w:space="0" w:color="auto"/>
                <w:bottom w:val="none" w:sz="0" w:space="0" w:color="auto"/>
                <w:right w:val="none" w:sz="0" w:space="0" w:color="auto"/>
              </w:pBdr>
              <w:jc w:val="both"/>
            </w:pPr>
            <w:r w:rsidRPr="00185FF2">
              <w:rPr>
                <w:rStyle w:val="Hyperlink3"/>
                <w:rFonts w:cs="Times New Roman"/>
                <w:szCs w:val="22"/>
                <w:lang w:eastAsia="ru-RU"/>
              </w:rPr>
              <w:t>Указывается, если участник закупки обладает знаниями о конкретных значениях товара</w:t>
            </w:r>
          </w:p>
        </w:tc>
      </w:tr>
      <w:tr w:rsidR="00E44ED7" w:rsidRPr="00185FF2" w14:paraId="16F1B4E0" w14:textId="77777777">
        <w:trPr>
          <w:trHeight w:val="271"/>
        </w:trPr>
        <w:tc>
          <w:tcPr>
            <w:tcW w:w="1696" w:type="dxa"/>
            <w:vMerge/>
            <w:tcBorders>
              <w:top w:val="single" w:sz="4" w:space="0" w:color="000000"/>
              <w:left w:val="single" w:sz="4" w:space="0" w:color="000000"/>
              <w:bottom w:val="single" w:sz="4" w:space="0" w:color="000000"/>
              <w:right w:val="single" w:sz="4" w:space="0" w:color="000000"/>
            </w:tcBorders>
          </w:tcPr>
          <w:p w14:paraId="4769EFA9" w14:textId="77777777" w:rsidR="00E44ED7" w:rsidRPr="00185FF2" w:rsidRDefault="00E44ED7">
            <w:pPr>
              <w:pBdr>
                <w:top w:val="none" w:sz="0" w:space="0" w:color="auto"/>
                <w:left w:val="none" w:sz="0" w:space="0" w:color="auto"/>
                <w:bottom w:val="none" w:sz="0" w:space="0" w:color="auto"/>
                <w:right w:val="none" w:sz="0" w:space="0" w:color="auto"/>
              </w:pBdr>
            </w:pPr>
          </w:p>
        </w:tc>
        <w:tc>
          <w:tcPr>
            <w:tcW w:w="1697" w:type="dxa"/>
            <w:vMerge/>
            <w:tcBorders>
              <w:top w:val="single" w:sz="4" w:space="0" w:color="000000"/>
              <w:left w:val="single" w:sz="4" w:space="0" w:color="000000"/>
              <w:bottom w:val="single" w:sz="4" w:space="0" w:color="000000"/>
              <w:right w:val="single" w:sz="4" w:space="0" w:color="000000"/>
            </w:tcBorders>
          </w:tcPr>
          <w:p w14:paraId="461C1224" w14:textId="77777777" w:rsidR="00E44ED7" w:rsidRPr="00185FF2" w:rsidRDefault="00E44ED7">
            <w:pPr>
              <w:pBdr>
                <w:top w:val="none" w:sz="0" w:space="0" w:color="auto"/>
                <w:left w:val="none" w:sz="0" w:space="0" w:color="auto"/>
                <w:bottom w:val="none" w:sz="0" w:space="0" w:color="auto"/>
                <w:right w:val="none" w:sz="0" w:space="0" w:color="auto"/>
              </w:pBdr>
            </w:pPr>
          </w:p>
        </w:tc>
        <w:tc>
          <w:tcPr>
            <w:tcW w:w="4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DF0D08F" w14:textId="77777777" w:rsidR="00E44ED7" w:rsidRPr="00185FF2" w:rsidRDefault="00E44ED7">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2.</w:t>
            </w:r>
          </w:p>
        </w:tc>
        <w:tc>
          <w:tcPr>
            <w:tcW w:w="108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A7DE3DA" w14:textId="77777777" w:rsidR="00E44ED7" w:rsidRPr="00185FF2" w:rsidRDefault="00E44ED7">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190 мм</w:t>
            </w:r>
          </w:p>
        </w:tc>
        <w:tc>
          <w:tcPr>
            <w:tcW w:w="4667" w:type="dxa"/>
            <w:vMerge/>
            <w:tcBorders>
              <w:top w:val="single" w:sz="4" w:space="0" w:color="000000"/>
              <w:left w:val="single" w:sz="4" w:space="0" w:color="000000"/>
              <w:bottom w:val="single" w:sz="4" w:space="0" w:color="000000"/>
              <w:right w:val="single" w:sz="4" w:space="0" w:color="000000"/>
            </w:tcBorders>
          </w:tcPr>
          <w:p w14:paraId="2A9AFD3C" w14:textId="77777777" w:rsidR="00E44ED7" w:rsidRPr="00185FF2" w:rsidRDefault="00E44ED7">
            <w:pPr>
              <w:pBdr>
                <w:top w:val="none" w:sz="0" w:space="0" w:color="auto"/>
                <w:left w:val="none" w:sz="0" w:space="0" w:color="auto"/>
                <w:bottom w:val="none" w:sz="0" w:space="0" w:color="auto"/>
                <w:right w:val="none" w:sz="0" w:space="0" w:color="auto"/>
              </w:pBdr>
            </w:pPr>
          </w:p>
        </w:tc>
      </w:tr>
      <w:tr w:rsidR="00E44ED7" w:rsidRPr="00185FF2" w14:paraId="52E86FEA" w14:textId="77777777">
        <w:trPr>
          <w:trHeight w:val="271"/>
        </w:trPr>
        <w:tc>
          <w:tcPr>
            <w:tcW w:w="1696" w:type="dxa"/>
            <w:vMerge/>
            <w:tcBorders>
              <w:top w:val="single" w:sz="4" w:space="0" w:color="000000"/>
              <w:left w:val="single" w:sz="4" w:space="0" w:color="000000"/>
              <w:bottom w:val="single" w:sz="4" w:space="0" w:color="000000"/>
              <w:right w:val="single" w:sz="4" w:space="0" w:color="000000"/>
            </w:tcBorders>
          </w:tcPr>
          <w:p w14:paraId="51B4B331" w14:textId="77777777" w:rsidR="00E44ED7" w:rsidRPr="00185FF2" w:rsidRDefault="00E44ED7">
            <w:pPr>
              <w:pBdr>
                <w:top w:val="none" w:sz="0" w:space="0" w:color="auto"/>
                <w:left w:val="none" w:sz="0" w:space="0" w:color="auto"/>
                <w:bottom w:val="none" w:sz="0" w:space="0" w:color="auto"/>
                <w:right w:val="none" w:sz="0" w:space="0" w:color="auto"/>
              </w:pBdr>
            </w:pPr>
          </w:p>
        </w:tc>
        <w:tc>
          <w:tcPr>
            <w:tcW w:w="1697" w:type="dxa"/>
            <w:vMerge/>
            <w:tcBorders>
              <w:top w:val="single" w:sz="4" w:space="0" w:color="000000"/>
              <w:left w:val="single" w:sz="4" w:space="0" w:color="000000"/>
              <w:bottom w:val="single" w:sz="4" w:space="0" w:color="000000"/>
              <w:right w:val="single" w:sz="4" w:space="0" w:color="000000"/>
            </w:tcBorders>
          </w:tcPr>
          <w:p w14:paraId="1C4B3306" w14:textId="77777777" w:rsidR="00E44ED7" w:rsidRPr="00185FF2" w:rsidRDefault="00E44ED7">
            <w:pPr>
              <w:pBdr>
                <w:top w:val="none" w:sz="0" w:space="0" w:color="auto"/>
                <w:left w:val="none" w:sz="0" w:space="0" w:color="auto"/>
                <w:bottom w:val="none" w:sz="0" w:space="0" w:color="auto"/>
                <w:right w:val="none" w:sz="0" w:space="0" w:color="auto"/>
              </w:pBdr>
            </w:pPr>
          </w:p>
        </w:tc>
        <w:tc>
          <w:tcPr>
            <w:tcW w:w="4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BF126F4" w14:textId="77777777" w:rsidR="00E44ED7" w:rsidRPr="00185FF2" w:rsidRDefault="00E44ED7">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3.</w:t>
            </w:r>
          </w:p>
        </w:tc>
        <w:tc>
          <w:tcPr>
            <w:tcW w:w="108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D7013D7" w14:textId="77777777" w:rsidR="00E44ED7" w:rsidRPr="00185FF2" w:rsidRDefault="00E44ED7">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210 мм</w:t>
            </w:r>
          </w:p>
        </w:tc>
        <w:tc>
          <w:tcPr>
            <w:tcW w:w="4667" w:type="dxa"/>
            <w:vMerge/>
            <w:tcBorders>
              <w:top w:val="single" w:sz="4" w:space="0" w:color="000000"/>
              <w:left w:val="single" w:sz="4" w:space="0" w:color="000000"/>
              <w:bottom w:val="single" w:sz="4" w:space="0" w:color="000000"/>
              <w:right w:val="single" w:sz="4" w:space="0" w:color="000000"/>
            </w:tcBorders>
          </w:tcPr>
          <w:p w14:paraId="0FB5F799" w14:textId="77777777" w:rsidR="00E44ED7" w:rsidRPr="00185FF2" w:rsidRDefault="00E44ED7">
            <w:pPr>
              <w:pBdr>
                <w:top w:val="none" w:sz="0" w:space="0" w:color="auto"/>
                <w:left w:val="none" w:sz="0" w:space="0" w:color="auto"/>
                <w:bottom w:val="none" w:sz="0" w:space="0" w:color="auto"/>
                <w:right w:val="none" w:sz="0" w:space="0" w:color="auto"/>
              </w:pBdr>
            </w:pPr>
          </w:p>
        </w:tc>
      </w:tr>
      <w:tr w:rsidR="00E44ED7" w:rsidRPr="00185FF2" w14:paraId="7D225C41" w14:textId="77777777">
        <w:trPr>
          <w:trHeight w:val="511"/>
        </w:trPr>
        <w:tc>
          <w:tcPr>
            <w:tcW w:w="1696" w:type="dxa"/>
            <w:vMerge/>
            <w:tcBorders>
              <w:top w:val="single" w:sz="4" w:space="0" w:color="000000"/>
              <w:left w:val="single" w:sz="4" w:space="0" w:color="000000"/>
              <w:bottom w:val="single" w:sz="4" w:space="0" w:color="000000"/>
              <w:right w:val="single" w:sz="4" w:space="0" w:color="000000"/>
            </w:tcBorders>
          </w:tcPr>
          <w:p w14:paraId="3A1A3ADA" w14:textId="77777777" w:rsidR="00E44ED7" w:rsidRPr="00185FF2" w:rsidRDefault="00E44ED7">
            <w:pPr>
              <w:pBdr>
                <w:top w:val="none" w:sz="0" w:space="0" w:color="auto"/>
                <w:left w:val="none" w:sz="0" w:space="0" w:color="auto"/>
                <w:bottom w:val="none" w:sz="0" w:space="0" w:color="auto"/>
                <w:right w:val="none" w:sz="0" w:space="0" w:color="auto"/>
              </w:pBdr>
            </w:pPr>
          </w:p>
        </w:tc>
        <w:tc>
          <w:tcPr>
            <w:tcW w:w="1697" w:type="dxa"/>
            <w:vMerge/>
            <w:tcBorders>
              <w:top w:val="single" w:sz="4" w:space="0" w:color="000000"/>
              <w:left w:val="single" w:sz="4" w:space="0" w:color="000000"/>
              <w:bottom w:val="single" w:sz="4" w:space="0" w:color="000000"/>
              <w:right w:val="single" w:sz="4" w:space="0" w:color="000000"/>
            </w:tcBorders>
          </w:tcPr>
          <w:p w14:paraId="1B5084AE" w14:textId="77777777" w:rsidR="00E44ED7" w:rsidRPr="00185FF2" w:rsidRDefault="00E44ED7">
            <w:pPr>
              <w:pBdr>
                <w:top w:val="none" w:sz="0" w:space="0" w:color="auto"/>
                <w:left w:val="none" w:sz="0" w:space="0" w:color="auto"/>
                <w:bottom w:val="none" w:sz="0" w:space="0" w:color="auto"/>
                <w:right w:val="none" w:sz="0" w:space="0" w:color="auto"/>
              </w:pBdr>
            </w:pPr>
          </w:p>
        </w:tc>
        <w:tc>
          <w:tcPr>
            <w:tcW w:w="4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AFEC59F" w14:textId="77777777" w:rsidR="00E44ED7" w:rsidRPr="00185FF2" w:rsidRDefault="00E44ED7">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4.</w:t>
            </w:r>
          </w:p>
        </w:tc>
        <w:tc>
          <w:tcPr>
            <w:tcW w:w="108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AF070BB" w14:textId="77777777" w:rsidR="00E44ED7" w:rsidRPr="00185FF2" w:rsidRDefault="00E44ED7">
            <w:pPr>
              <w:pBdr>
                <w:top w:val="none" w:sz="0" w:space="0" w:color="auto"/>
                <w:left w:val="none" w:sz="0" w:space="0" w:color="auto"/>
                <w:bottom w:val="none" w:sz="0" w:space="0" w:color="auto"/>
                <w:right w:val="none" w:sz="0" w:space="0" w:color="auto"/>
              </w:pBdr>
              <w:jc w:val="center"/>
              <w:rPr>
                <w:rStyle w:val="a5"/>
              </w:rPr>
            </w:pPr>
            <w:r w:rsidRPr="00185FF2">
              <w:rPr>
                <w:rStyle w:val="Hyperlink4"/>
                <w:rFonts w:cs="Times New Roman"/>
                <w:sz w:val="22"/>
                <w:szCs w:val="22"/>
                <w:lang w:eastAsia="ru-RU"/>
              </w:rPr>
              <w:t xml:space="preserve">200 мм </w:t>
            </w:r>
          </w:p>
          <w:p w14:paraId="1521751A" w14:textId="77777777" w:rsidR="00E44ED7" w:rsidRPr="00185FF2" w:rsidRDefault="00E44ED7">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+/- 10 мм</w:t>
            </w:r>
          </w:p>
        </w:tc>
        <w:tc>
          <w:tcPr>
            <w:tcW w:w="46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F961EA4" w14:textId="77777777" w:rsidR="00E44ED7" w:rsidRPr="00185FF2" w:rsidRDefault="00E44ED7">
            <w:pPr>
              <w:pBdr>
                <w:top w:val="none" w:sz="0" w:space="0" w:color="auto"/>
                <w:left w:val="none" w:sz="0" w:space="0" w:color="auto"/>
                <w:bottom w:val="none" w:sz="0" w:space="0" w:color="auto"/>
                <w:right w:val="none" w:sz="0" w:space="0" w:color="auto"/>
              </w:pBdr>
              <w:jc w:val="both"/>
            </w:pPr>
            <w:r w:rsidRPr="00185FF2">
              <w:rPr>
                <w:rStyle w:val="Hyperlink3"/>
                <w:rFonts w:cs="Times New Roman"/>
                <w:szCs w:val="22"/>
                <w:lang w:eastAsia="ru-RU"/>
              </w:rPr>
              <w:t xml:space="preserve">Указывается, если товар имеет отклонения и допуски </w:t>
            </w:r>
          </w:p>
        </w:tc>
      </w:tr>
      <w:tr w:rsidR="00E44ED7" w:rsidRPr="00185FF2" w14:paraId="2738BF1C" w14:textId="77777777">
        <w:trPr>
          <w:trHeight w:val="511"/>
        </w:trPr>
        <w:tc>
          <w:tcPr>
            <w:tcW w:w="1696" w:type="dxa"/>
            <w:vMerge/>
            <w:tcBorders>
              <w:top w:val="single" w:sz="4" w:space="0" w:color="000000"/>
              <w:left w:val="single" w:sz="4" w:space="0" w:color="000000"/>
              <w:bottom w:val="single" w:sz="4" w:space="0" w:color="000000"/>
              <w:right w:val="single" w:sz="4" w:space="0" w:color="000000"/>
            </w:tcBorders>
          </w:tcPr>
          <w:p w14:paraId="2A3A3249" w14:textId="77777777" w:rsidR="00E44ED7" w:rsidRPr="00185FF2" w:rsidRDefault="00E44ED7">
            <w:pPr>
              <w:pBdr>
                <w:top w:val="none" w:sz="0" w:space="0" w:color="auto"/>
                <w:left w:val="none" w:sz="0" w:space="0" w:color="auto"/>
                <w:bottom w:val="none" w:sz="0" w:space="0" w:color="auto"/>
                <w:right w:val="none" w:sz="0" w:space="0" w:color="auto"/>
              </w:pBdr>
            </w:pPr>
          </w:p>
        </w:tc>
        <w:tc>
          <w:tcPr>
            <w:tcW w:w="1697" w:type="dxa"/>
            <w:vMerge/>
            <w:tcBorders>
              <w:top w:val="single" w:sz="4" w:space="0" w:color="000000"/>
              <w:left w:val="single" w:sz="4" w:space="0" w:color="000000"/>
              <w:bottom w:val="single" w:sz="4" w:space="0" w:color="000000"/>
              <w:right w:val="single" w:sz="4" w:space="0" w:color="000000"/>
            </w:tcBorders>
          </w:tcPr>
          <w:p w14:paraId="15A7D9FD" w14:textId="77777777" w:rsidR="00E44ED7" w:rsidRPr="00185FF2" w:rsidRDefault="00E44ED7">
            <w:pPr>
              <w:pBdr>
                <w:top w:val="none" w:sz="0" w:space="0" w:color="auto"/>
                <w:left w:val="none" w:sz="0" w:space="0" w:color="auto"/>
                <w:bottom w:val="none" w:sz="0" w:space="0" w:color="auto"/>
                <w:right w:val="none" w:sz="0" w:space="0" w:color="auto"/>
              </w:pBdr>
            </w:pPr>
          </w:p>
        </w:tc>
        <w:tc>
          <w:tcPr>
            <w:tcW w:w="4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3626C9D" w14:textId="77777777" w:rsidR="00E44ED7" w:rsidRPr="00185FF2" w:rsidRDefault="00E44ED7">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5.</w:t>
            </w:r>
          </w:p>
        </w:tc>
        <w:tc>
          <w:tcPr>
            <w:tcW w:w="108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1EDBB98" w14:textId="77777777" w:rsidR="00E44ED7" w:rsidRPr="00185FF2" w:rsidRDefault="00E44ED7">
            <w:pPr>
              <w:pBdr>
                <w:top w:val="none" w:sz="0" w:space="0" w:color="auto"/>
                <w:left w:val="none" w:sz="0" w:space="0" w:color="auto"/>
                <w:bottom w:val="none" w:sz="0" w:space="0" w:color="auto"/>
                <w:right w:val="none" w:sz="0" w:space="0" w:color="auto"/>
              </w:pBdr>
              <w:jc w:val="center"/>
              <w:rPr>
                <w:rStyle w:val="a5"/>
              </w:rPr>
            </w:pPr>
            <w:r w:rsidRPr="00185FF2">
              <w:rPr>
                <w:rStyle w:val="Hyperlink4"/>
                <w:rFonts w:cs="Times New Roman"/>
                <w:sz w:val="22"/>
                <w:szCs w:val="22"/>
                <w:lang w:eastAsia="ru-RU"/>
              </w:rPr>
              <w:t xml:space="preserve">200 мм </w:t>
            </w:r>
          </w:p>
          <w:p w14:paraId="28429A06" w14:textId="77777777" w:rsidR="00E44ED7" w:rsidRPr="00185FF2" w:rsidRDefault="00E44ED7">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+/- 5 мм</w:t>
            </w:r>
          </w:p>
        </w:tc>
        <w:tc>
          <w:tcPr>
            <w:tcW w:w="4667"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E1BAFEC" w14:textId="77777777" w:rsidR="00E44ED7" w:rsidRPr="00185FF2" w:rsidRDefault="00E44ED7">
            <w:pPr>
              <w:pBdr>
                <w:top w:val="none" w:sz="0" w:space="0" w:color="auto"/>
                <w:left w:val="none" w:sz="0" w:space="0" w:color="auto"/>
                <w:bottom w:val="none" w:sz="0" w:space="0" w:color="auto"/>
                <w:right w:val="none" w:sz="0" w:space="0" w:color="auto"/>
              </w:pBdr>
              <w:jc w:val="both"/>
            </w:pPr>
            <w:r w:rsidRPr="00185FF2">
              <w:rPr>
                <w:rStyle w:val="Hyperlink3"/>
                <w:rFonts w:cs="Times New Roman"/>
                <w:szCs w:val="22"/>
                <w:lang w:eastAsia="ru-RU"/>
              </w:rPr>
              <w:t>Указывается, если товар имеет отклонения и допуски, при этом отклонения составляют менее требуемых заказчиком</w:t>
            </w:r>
          </w:p>
        </w:tc>
      </w:tr>
      <w:tr w:rsidR="00E44ED7" w:rsidRPr="00185FF2" w14:paraId="77EE690A" w14:textId="77777777">
        <w:trPr>
          <w:trHeight w:val="511"/>
        </w:trPr>
        <w:tc>
          <w:tcPr>
            <w:tcW w:w="1696" w:type="dxa"/>
            <w:vMerge/>
            <w:tcBorders>
              <w:top w:val="single" w:sz="4" w:space="0" w:color="000000"/>
              <w:left w:val="single" w:sz="4" w:space="0" w:color="000000"/>
              <w:bottom w:val="single" w:sz="4" w:space="0" w:color="000000"/>
              <w:right w:val="single" w:sz="4" w:space="0" w:color="000000"/>
            </w:tcBorders>
          </w:tcPr>
          <w:p w14:paraId="47086EDC" w14:textId="77777777" w:rsidR="00E44ED7" w:rsidRPr="00185FF2" w:rsidRDefault="00E44ED7">
            <w:pPr>
              <w:pBdr>
                <w:top w:val="none" w:sz="0" w:space="0" w:color="auto"/>
                <w:left w:val="none" w:sz="0" w:space="0" w:color="auto"/>
                <w:bottom w:val="none" w:sz="0" w:space="0" w:color="auto"/>
                <w:right w:val="none" w:sz="0" w:space="0" w:color="auto"/>
              </w:pBdr>
            </w:pPr>
          </w:p>
        </w:tc>
        <w:tc>
          <w:tcPr>
            <w:tcW w:w="1697" w:type="dxa"/>
            <w:vMerge/>
            <w:tcBorders>
              <w:top w:val="single" w:sz="4" w:space="0" w:color="000000"/>
              <w:left w:val="single" w:sz="4" w:space="0" w:color="000000"/>
              <w:bottom w:val="single" w:sz="4" w:space="0" w:color="000000"/>
              <w:right w:val="single" w:sz="4" w:space="0" w:color="000000"/>
            </w:tcBorders>
          </w:tcPr>
          <w:p w14:paraId="2991D806" w14:textId="77777777" w:rsidR="00E44ED7" w:rsidRPr="00185FF2" w:rsidRDefault="00E44ED7">
            <w:pPr>
              <w:pBdr>
                <w:top w:val="none" w:sz="0" w:space="0" w:color="auto"/>
                <w:left w:val="none" w:sz="0" w:space="0" w:color="auto"/>
                <w:bottom w:val="none" w:sz="0" w:space="0" w:color="auto"/>
                <w:right w:val="none" w:sz="0" w:space="0" w:color="auto"/>
              </w:pBdr>
            </w:pPr>
          </w:p>
        </w:tc>
        <w:tc>
          <w:tcPr>
            <w:tcW w:w="4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B191972" w14:textId="77777777" w:rsidR="00E44ED7" w:rsidRPr="00185FF2" w:rsidRDefault="00E44ED7">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6.</w:t>
            </w:r>
          </w:p>
        </w:tc>
        <w:tc>
          <w:tcPr>
            <w:tcW w:w="108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CF21E40" w14:textId="77777777" w:rsidR="00E44ED7" w:rsidRPr="00185FF2" w:rsidRDefault="00E44ED7">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195 мм +/- 5 мм</w:t>
            </w:r>
          </w:p>
        </w:tc>
        <w:tc>
          <w:tcPr>
            <w:tcW w:w="4667" w:type="dxa"/>
            <w:vMerge/>
            <w:tcBorders>
              <w:top w:val="single" w:sz="4" w:space="0" w:color="000000"/>
              <w:left w:val="single" w:sz="4" w:space="0" w:color="000000"/>
              <w:bottom w:val="single" w:sz="4" w:space="0" w:color="000000"/>
              <w:right w:val="single" w:sz="4" w:space="0" w:color="000000"/>
            </w:tcBorders>
          </w:tcPr>
          <w:p w14:paraId="1F7F7669" w14:textId="77777777" w:rsidR="00E44ED7" w:rsidRPr="00185FF2" w:rsidRDefault="00E44ED7">
            <w:pPr>
              <w:pBdr>
                <w:top w:val="none" w:sz="0" w:space="0" w:color="auto"/>
                <w:left w:val="none" w:sz="0" w:space="0" w:color="auto"/>
                <w:bottom w:val="none" w:sz="0" w:space="0" w:color="auto"/>
                <w:right w:val="none" w:sz="0" w:space="0" w:color="auto"/>
              </w:pBdr>
            </w:pPr>
          </w:p>
        </w:tc>
      </w:tr>
      <w:tr w:rsidR="00E44ED7" w:rsidRPr="00185FF2" w14:paraId="0072652E" w14:textId="77777777">
        <w:trPr>
          <w:trHeight w:val="511"/>
        </w:trPr>
        <w:tc>
          <w:tcPr>
            <w:tcW w:w="1696" w:type="dxa"/>
            <w:vMerge/>
            <w:tcBorders>
              <w:top w:val="single" w:sz="4" w:space="0" w:color="000000"/>
              <w:left w:val="single" w:sz="4" w:space="0" w:color="000000"/>
              <w:bottom w:val="single" w:sz="4" w:space="0" w:color="000000"/>
              <w:right w:val="single" w:sz="4" w:space="0" w:color="000000"/>
            </w:tcBorders>
          </w:tcPr>
          <w:p w14:paraId="1040AF1B" w14:textId="77777777" w:rsidR="00E44ED7" w:rsidRPr="00185FF2" w:rsidRDefault="00E44ED7">
            <w:pPr>
              <w:pBdr>
                <w:top w:val="none" w:sz="0" w:space="0" w:color="auto"/>
                <w:left w:val="none" w:sz="0" w:space="0" w:color="auto"/>
                <w:bottom w:val="none" w:sz="0" w:space="0" w:color="auto"/>
                <w:right w:val="none" w:sz="0" w:space="0" w:color="auto"/>
              </w:pBdr>
            </w:pPr>
          </w:p>
        </w:tc>
        <w:tc>
          <w:tcPr>
            <w:tcW w:w="1697" w:type="dxa"/>
            <w:vMerge/>
            <w:tcBorders>
              <w:top w:val="single" w:sz="4" w:space="0" w:color="000000"/>
              <w:left w:val="single" w:sz="4" w:space="0" w:color="000000"/>
              <w:bottom w:val="single" w:sz="4" w:space="0" w:color="000000"/>
              <w:right w:val="single" w:sz="4" w:space="0" w:color="000000"/>
            </w:tcBorders>
          </w:tcPr>
          <w:p w14:paraId="1C8A45B3" w14:textId="77777777" w:rsidR="00E44ED7" w:rsidRPr="00185FF2" w:rsidRDefault="00E44ED7">
            <w:pPr>
              <w:pBdr>
                <w:top w:val="none" w:sz="0" w:space="0" w:color="auto"/>
                <w:left w:val="none" w:sz="0" w:space="0" w:color="auto"/>
                <w:bottom w:val="none" w:sz="0" w:space="0" w:color="auto"/>
                <w:right w:val="none" w:sz="0" w:space="0" w:color="auto"/>
              </w:pBdr>
            </w:pPr>
          </w:p>
        </w:tc>
        <w:tc>
          <w:tcPr>
            <w:tcW w:w="4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FA0A1EA" w14:textId="77777777" w:rsidR="00E44ED7" w:rsidRPr="00185FF2" w:rsidRDefault="00E44ED7">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7.</w:t>
            </w:r>
          </w:p>
        </w:tc>
        <w:tc>
          <w:tcPr>
            <w:tcW w:w="108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0708F8F" w14:textId="77777777" w:rsidR="00E44ED7" w:rsidRPr="00185FF2" w:rsidRDefault="00E44ED7">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205 мм +/- 5 мм</w:t>
            </w:r>
          </w:p>
        </w:tc>
        <w:tc>
          <w:tcPr>
            <w:tcW w:w="4667" w:type="dxa"/>
            <w:vMerge/>
            <w:tcBorders>
              <w:top w:val="single" w:sz="4" w:space="0" w:color="000000"/>
              <w:left w:val="single" w:sz="4" w:space="0" w:color="000000"/>
              <w:bottom w:val="single" w:sz="4" w:space="0" w:color="000000"/>
              <w:right w:val="single" w:sz="4" w:space="0" w:color="000000"/>
            </w:tcBorders>
          </w:tcPr>
          <w:p w14:paraId="09403D0A" w14:textId="77777777" w:rsidR="00E44ED7" w:rsidRPr="00185FF2" w:rsidRDefault="00E44ED7">
            <w:pPr>
              <w:pBdr>
                <w:top w:val="none" w:sz="0" w:space="0" w:color="auto"/>
                <w:left w:val="none" w:sz="0" w:space="0" w:color="auto"/>
                <w:bottom w:val="none" w:sz="0" w:space="0" w:color="auto"/>
                <w:right w:val="none" w:sz="0" w:space="0" w:color="auto"/>
              </w:pBdr>
            </w:pPr>
          </w:p>
        </w:tc>
      </w:tr>
      <w:tr w:rsidR="00E44ED7" w:rsidRPr="00185FF2" w14:paraId="66B8CF49" w14:textId="77777777">
        <w:trPr>
          <w:trHeight w:val="511"/>
        </w:trPr>
        <w:tc>
          <w:tcPr>
            <w:tcW w:w="1696" w:type="dxa"/>
            <w:vMerge/>
            <w:tcBorders>
              <w:top w:val="single" w:sz="4" w:space="0" w:color="000000"/>
              <w:left w:val="single" w:sz="4" w:space="0" w:color="000000"/>
              <w:bottom w:val="single" w:sz="4" w:space="0" w:color="000000"/>
              <w:right w:val="single" w:sz="4" w:space="0" w:color="000000"/>
            </w:tcBorders>
          </w:tcPr>
          <w:p w14:paraId="3FA04032" w14:textId="77777777" w:rsidR="00E44ED7" w:rsidRPr="00185FF2" w:rsidRDefault="00E44ED7">
            <w:pPr>
              <w:pBdr>
                <w:top w:val="none" w:sz="0" w:space="0" w:color="auto"/>
                <w:left w:val="none" w:sz="0" w:space="0" w:color="auto"/>
                <w:bottom w:val="none" w:sz="0" w:space="0" w:color="auto"/>
                <w:right w:val="none" w:sz="0" w:space="0" w:color="auto"/>
              </w:pBdr>
            </w:pPr>
          </w:p>
        </w:tc>
        <w:tc>
          <w:tcPr>
            <w:tcW w:w="1697" w:type="dxa"/>
            <w:vMerge/>
            <w:tcBorders>
              <w:top w:val="single" w:sz="4" w:space="0" w:color="000000"/>
              <w:left w:val="single" w:sz="4" w:space="0" w:color="000000"/>
              <w:bottom w:val="single" w:sz="4" w:space="0" w:color="000000"/>
              <w:right w:val="single" w:sz="4" w:space="0" w:color="000000"/>
            </w:tcBorders>
          </w:tcPr>
          <w:p w14:paraId="01CB97A2" w14:textId="77777777" w:rsidR="00E44ED7" w:rsidRPr="00185FF2" w:rsidRDefault="00E44ED7">
            <w:pPr>
              <w:pBdr>
                <w:top w:val="none" w:sz="0" w:space="0" w:color="auto"/>
                <w:left w:val="none" w:sz="0" w:space="0" w:color="auto"/>
                <w:bottom w:val="none" w:sz="0" w:space="0" w:color="auto"/>
                <w:right w:val="none" w:sz="0" w:space="0" w:color="auto"/>
              </w:pBdr>
            </w:pPr>
          </w:p>
        </w:tc>
        <w:tc>
          <w:tcPr>
            <w:tcW w:w="4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A84DC24" w14:textId="77777777" w:rsidR="00E44ED7" w:rsidRPr="00185FF2" w:rsidRDefault="00E44ED7">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8.</w:t>
            </w:r>
          </w:p>
        </w:tc>
        <w:tc>
          <w:tcPr>
            <w:tcW w:w="108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5FE5D6C" w14:textId="77777777" w:rsidR="00E44ED7" w:rsidRPr="00185FF2" w:rsidRDefault="00E44ED7">
            <w:pPr>
              <w:pBdr>
                <w:top w:val="none" w:sz="0" w:space="0" w:color="auto"/>
                <w:left w:val="none" w:sz="0" w:space="0" w:color="auto"/>
                <w:bottom w:val="none" w:sz="0" w:space="0" w:color="auto"/>
                <w:right w:val="none" w:sz="0" w:space="0" w:color="auto"/>
              </w:pBdr>
              <w:jc w:val="center"/>
              <w:rPr>
                <w:rStyle w:val="a5"/>
              </w:rPr>
            </w:pPr>
            <w:r w:rsidRPr="00185FF2">
              <w:rPr>
                <w:rStyle w:val="Hyperlink4"/>
                <w:rFonts w:cs="Times New Roman"/>
                <w:sz w:val="22"/>
                <w:szCs w:val="22"/>
                <w:lang w:eastAsia="ru-RU"/>
              </w:rPr>
              <w:t xml:space="preserve">200 мм </w:t>
            </w:r>
          </w:p>
          <w:p w14:paraId="1A52CAE2" w14:textId="77777777" w:rsidR="00E44ED7" w:rsidRPr="00185FF2" w:rsidRDefault="00E44ED7">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+/- 5%</w:t>
            </w:r>
          </w:p>
        </w:tc>
        <w:tc>
          <w:tcPr>
            <w:tcW w:w="4667"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53E00FD" w14:textId="77777777" w:rsidR="00E44ED7" w:rsidRPr="00185FF2" w:rsidRDefault="00E44ED7">
            <w:pPr>
              <w:pBdr>
                <w:top w:val="none" w:sz="0" w:space="0" w:color="auto"/>
                <w:left w:val="none" w:sz="0" w:space="0" w:color="auto"/>
                <w:bottom w:val="none" w:sz="0" w:space="0" w:color="auto"/>
                <w:right w:val="none" w:sz="0" w:space="0" w:color="auto"/>
              </w:pBdr>
              <w:jc w:val="both"/>
            </w:pPr>
            <w:r w:rsidRPr="00185FF2">
              <w:rPr>
                <w:rStyle w:val="Hyperlink3"/>
                <w:rFonts w:cs="Times New Roman"/>
                <w:szCs w:val="22"/>
                <w:lang w:eastAsia="ru-RU"/>
              </w:rPr>
              <w:t>Указывается в соответствии с технической документацией если товар имеет отклонения и допуски, при этом отклонения составляют менее требуемых заказчиком или равными таким требованиям</w:t>
            </w:r>
          </w:p>
        </w:tc>
      </w:tr>
      <w:tr w:rsidR="00E44ED7" w:rsidRPr="00185FF2" w14:paraId="5891C06E" w14:textId="77777777">
        <w:trPr>
          <w:trHeight w:val="511"/>
        </w:trPr>
        <w:tc>
          <w:tcPr>
            <w:tcW w:w="1696" w:type="dxa"/>
            <w:vMerge/>
            <w:tcBorders>
              <w:top w:val="single" w:sz="4" w:space="0" w:color="000000"/>
              <w:left w:val="single" w:sz="4" w:space="0" w:color="000000"/>
              <w:bottom w:val="single" w:sz="4" w:space="0" w:color="000000"/>
              <w:right w:val="single" w:sz="4" w:space="0" w:color="000000"/>
            </w:tcBorders>
          </w:tcPr>
          <w:p w14:paraId="5AF51A94" w14:textId="77777777" w:rsidR="00E44ED7" w:rsidRPr="00185FF2" w:rsidRDefault="00E44ED7">
            <w:pPr>
              <w:pBdr>
                <w:top w:val="none" w:sz="0" w:space="0" w:color="auto"/>
                <w:left w:val="none" w:sz="0" w:space="0" w:color="auto"/>
                <w:bottom w:val="none" w:sz="0" w:space="0" w:color="auto"/>
                <w:right w:val="none" w:sz="0" w:space="0" w:color="auto"/>
              </w:pBdr>
            </w:pPr>
          </w:p>
        </w:tc>
        <w:tc>
          <w:tcPr>
            <w:tcW w:w="1697" w:type="dxa"/>
            <w:vMerge/>
            <w:tcBorders>
              <w:top w:val="single" w:sz="4" w:space="0" w:color="000000"/>
              <w:left w:val="single" w:sz="4" w:space="0" w:color="000000"/>
              <w:bottom w:val="single" w:sz="4" w:space="0" w:color="000000"/>
              <w:right w:val="single" w:sz="4" w:space="0" w:color="000000"/>
            </w:tcBorders>
          </w:tcPr>
          <w:p w14:paraId="080991A9" w14:textId="77777777" w:rsidR="00E44ED7" w:rsidRPr="00185FF2" w:rsidRDefault="00E44ED7">
            <w:pPr>
              <w:pBdr>
                <w:top w:val="none" w:sz="0" w:space="0" w:color="auto"/>
                <w:left w:val="none" w:sz="0" w:space="0" w:color="auto"/>
                <w:bottom w:val="none" w:sz="0" w:space="0" w:color="auto"/>
                <w:right w:val="none" w:sz="0" w:space="0" w:color="auto"/>
              </w:pBdr>
            </w:pPr>
          </w:p>
        </w:tc>
        <w:tc>
          <w:tcPr>
            <w:tcW w:w="4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225B777" w14:textId="77777777" w:rsidR="00E44ED7" w:rsidRPr="00185FF2" w:rsidRDefault="00E44ED7">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9.</w:t>
            </w:r>
          </w:p>
        </w:tc>
        <w:tc>
          <w:tcPr>
            <w:tcW w:w="108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BFC3D7A" w14:textId="77777777" w:rsidR="00E44ED7" w:rsidRPr="00185FF2" w:rsidRDefault="00E44ED7">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195 мм +/- 1%</w:t>
            </w:r>
          </w:p>
        </w:tc>
        <w:tc>
          <w:tcPr>
            <w:tcW w:w="4667" w:type="dxa"/>
            <w:vMerge/>
            <w:tcBorders>
              <w:top w:val="single" w:sz="4" w:space="0" w:color="000000"/>
              <w:left w:val="single" w:sz="4" w:space="0" w:color="000000"/>
              <w:bottom w:val="single" w:sz="4" w:space="0" w:color="000000"/>
              <w:right w:val="single" w:sz="4" w:space="0" w:color="000000"/>
            </w:tcBorders>
          </w:tcPr>
          <w:p w14:paraId="06CF44DF" w14:textId="77777777" w:rsidR="00E44ED7" w:rsidRPr="00185FF2" w:rsidRDefault="00E44ED7">
            <w:pPr>
              <w:pBdr>
                <w:top w:val="none" w:sz="0" w:space="0" w:color="auto"/>
                <w:left w:val="none" w:sz="0" w:space="0" w:color="auto"/>
                <w:bottom w:val="none" w:sz="0" w:space="0" w:color="auto"/>
                <w:right w:val="none" w:sz="0" w:space="0" w:color="auto"/>
              </w:pBdr>
            </w:pPr>
          </w:p>
        </w:tc>
      </w:tr>
      <w:tr w:rsidR="00E44ED7" w:rsidRPr="00185FF2" w14:paraId="657E413A" w14:textId="77777777">
        <w:trPr>
          <w:trHeight w:val="511"/>
        </w:trPr>
        <w:tc>
          <w:tcPr>
            <w:tcW w:w="1696" w:type="dxa"/>
            <w:vMerge/>
            <w:tcBorders>
              <w:top w:val="single" w:sz="4" w:space="0" w:color="000000"/>
              <w:left w:val="single" w:sz="4" w:space="0" w:color="000000"/>
              <w:bottom w:val="single" w:sz="4" w:space="0" w:color="000000"/>
              <w:right w:val="single" w:sz="4" w:space="0" w:color="000000"/>
            </w:tcBorders>
          </w:tcPr>
          <w:p w14:paraId="6A90163F" w14:textId="77777777" w:rsidR="00E44ED7" w:rsidRPr="00185FF2" w:rsidRDefault="00E44ED7">
            <w:pPr>
              <w:pBdr>
                <w:top w:val="none" w:sz="0" w:space="0" w:color="auto"/>
                <w:left w:val="none" w:sz="0" w:space="0" w:color="auto"/>
                <w:bottom w:val="none" w:sz="0" w:space="0" w:color="auto"/>
                <w:right w:val="none" w:sz="0" w:space="0" w:color="auto"/>
              </w:pBdr>
            </w:pPr>
          </w:p>
        </w:tc>
        <w:tc>
          <w:tcPr>
            <w:tcW w:w="1697" w:type="dxa"/>
            <w:vMerge/>
            <w:tcBorders>
              <w:top w:val="single" w:sz="4" w:space="0" w:color="000000"/>
              <w:left w:val="single" w:sz="4" w:space="0" w:color="000000"/>
              <w:bottom w:val="single" w:sz="4" w:space="0" w:color="000000"/>
              <w:right w:val="single" w:sz="4" w:space="0" w:color="000000"/>
            </w:tcBorders>
          </w:tcPr>
          <w:p w14:paraId="34B26A5F" w14:textId="77777777" w:rsidR="00E44ED7" w:rsidRPr="00185FF2" w:rsidRDefault="00E44ED7">
            <w:pPr>
              <w:pBdr>
                <w:top w:val="none" w:sz="0" w:space="0" w:color="auto"/>
                <w:left w:val="none" w:sz="0" w:space="0" w:color="auto"/>
                <w:bottom w:val="none" w:sz="0" w:space="0" w:color="auto"/>
                <w:right w:val="none" w:sz="0" w:space="0" w:color="auto"/>
              </w:pBdr>
            </w:pPr>
          </w:p>
        </w:tc>
        <w:tc>
          <w:tcPr>
            <w:tcW w:w="4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BA77F2D" w14:textId="77777777" w:rsidR="00E44ED7" w:rsidRPr="00185FF2" w:rsidRDefault="00E44ED7">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10.</w:t>
            </w:r>
          </w:p>
        </w:tc>
        <w:tc>
          <w:tcPr>
            <w:tcW w:w="108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3C6B1D3" w14:textId="77777777" w:rsidR="00E44ED7" w:rsidRPr="00185FF2" w:rsidRDefault="00E44ED7">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205 мм +/- 1 %</w:t>
            </w:r>
          </w:p>
        </w:tc>
        <w:tc>
          <w:tcPr>
            <w:tcW w:w="4667" w:type="dxa"/>
            <w:vMerge/>
            <w:tcBorders>
              <w:top w:val="single" w:sz="4" w:space="0" w:color="000000"/>
              <w:left w:val="single" w:sz="4" w:space="0" w:color="000000"/>
              <w:bottom w:val="single" w:sz="4" w:space="0" w:color="000000"/>
              <w:right w:val="single" w:sz="4" w:space="0" w:color="000000"/>
            </w:tcBorders>
          </w:tcPr>
          <w:p w14:paraId="18A0A247" w14:textId="77777777" w:rsidR="00E44ED7" w:rsidRPr="00185FF2" w:rsidRDefault="00E44ED7">
            <w:pPr>
              <w:pBdr>
                <w:top w:val="none" w:sz="0" w:space="0" w:color="auto"/>
                <w:left w:val="none" w:sz="0" w:space="0" w:color="auto"/>
                <w:bottom w:val="none" w:sz="0" w:space="0" w:color="auto"/>
                <w:right w:val="none" w:sz="0" w:space="0" w:color="auto"/>
              </w:pBdr>
            </w:pPr>
          </w:p>
        </w:tc>
      </w:tr>
    </w:tbl>
    <w:p w14:paraId="37993A31" w14:textId="77777777" w:rsidR="00E44ED7" w:rsidRDefault="00E44ED7">
      <w:pPr>
        <w:widowControl w:val="0"/>
        <w:pBdr>
          <w:top w:val="none" w:sz="0" w:space="0" w:color="auto"/>
          <w:left w:val="none" w:sz="0" w:space="0" w:color="auto"/>
          <w:bottom w:val="none" w:sz="0" w:space="0" w:color="auto"/>
          <w:right w:val="none" w:sz="0" w:space="0" w:color="auto"/>
        </w:pBdr>
        <w:ind w:left="324" w:hanging="324"/>
        <w:rPr>
          <w:rStyle w:val="Hyperlink6"/>
          <w:szCs w:val="22"/>
          <w:lang w:eastAsia="ru-RU"/>
        </w:rPr>
      </w:pPr>
    </w:p>
    <w:p w14:paraId="0C5A47C4" w14:textId="77777777" w:rsidR="00E44ED7" w:rsidRDefault="00E44ED7">
      <w:pPr>
        <w:widowControl w:val="0"/>
        <w:pBdr>
          <w:top w:val="none" w:sz="0" w:space="0" w:color="auto"/>
          <w:left w:val="none" w:sz="0" w:space="0" w:color="auto"/>
          <w:bottom w:val="none" w:sz="0" w:space="0" w:color="auto"/>
          <w:right w:val="none" w:sz="0" w:space="0" w:color="auto"/>
        </w:pBdr>
        <w:ind w:left="216" w:hanging="216"/>
        <w:rPr>
          <w:rStyle w:val="Hyperlink6"/>
          <w:szCs w:val="22"/>
          <w:lang w:eastAsia="ru-RU"/>
        </w:rPr>
      </w:pPr>
    </w:p>
    <w:p w14:paraId="7E7FD522" w14:textId="77777777" w:rsidR="00E44ED7" w:rsidRDefault="00E44ED7">
      <w:pPr>
        <w:widowControl w:val="0"/>
        <w:pBdr>
          <w:top w:val="none" w:sz="0" w:space="0" w:color="auto"/>
          <w:left w:val="none" w:sz="0" w:space="0" w:color="auto"/>
          <w:bottom w:val="none" w:sz="0" w:space="0" w:color="auto"/>
          <w:right w:val="none" w:sz="0" w:space="0" w:color="auto"/>
        </w:pBdr>
        <w:ind w:left="108" w:hanging="108"/>
        <w:rPr>
          <w:rStyle w:val="Hyperlink6"/>
          <w:szCs w:val="22"/>
          <w:lang w:eastAsia="ru-RU"/>
        </w:rPr>
      </w:pPr>
    </w:p>
    <w:p w14:paraId="09207CA1" w14:textId="77777777" w:rsidR="00E44ED7" w:rsidRDefault="00E44ED7">
      <w:pPr>
        <w:widowControl w:val="0"/>
        <w:pBdr>
          <w:top w:val="none" w:sz="0" w:space="0" w:color="auto"/>
          <w:left w:val="none" w:sz="0" w:space="0" w:color="auto"/>
          <w:bottom w:val="none" w:sz="0" w:space="0" w:color="auto"/>
          <w:right w:val="none" w:sz="0" w:space="0" w:color="auto"/>
        </w:pBdr>
        <w:jc w:val="both"/>
        <w:rPr>
          <w:rStyle w:val="Hyperlink6"/>
          <w:szCs w:val="22"/>
          <w:lang w:eastAsia="ru-RU"/>
        </w:rPr>
      </w:pPr>
    </w:p>
    <w:p w14:paraId="3E59E8F5" w14:textId="77777777" w:rsidR="00E44ED7" w:rsidRDefault="00E44ED7">
      <w:pPr>
        <w:pBdr>
          <w:top w:val="none" w:sz="0" w:space="0" w:color="auto"/>
          <w:left w:val="none" w:sz="0" w:space="0" w:color="auto"/>
          <w:bottom w:val="none" w:sz="0" w:space="0" w:color="auto"/>
          <w:right w:val="none" w:sz="0" w:space="0" w:color="auto"/>
        </w:pBdr>
        <w:ind w:firstLine="851"/>
        <w:jc w:val="both"/>
        <w:rPr>
          <w:rStyle w:val="Hyperlink6"/>
          <w:szCs w:val="22"/>
          <w:lang w:eastAsia="ru-RU"/>
        </w:rPr>
      </w:pPr>
      <w:r>
        <w:rPr>
          <w:rStyle w:val="Hyperlink6"/>
          <w:szCs w:val="22"/>
          <w:lang w:eastAsia="ru-RU"/>
        </w:rPr>
        <w:t>*Не допускается указания значения, которое с учетом отклонения (допуска) выходит за границы (в примере граница от 190 мм и до 210 мм), к таким недопустимым значениям можно отнести: 189 мм, 211 мм, 188 мм+/- 20 мм, 195мм+/- 10 мм, 205 +/-6 мм и т.п.</w:t>
      </w:r>
    </w:p>
    <w:p w14:paraId="1A4AC8E3" w14:textId="77777777" w:rsidR="00E44ED7" w:rsidRDefault="00E44ED7">
      <w:pPr>
        <w:pBdr>
          <w:top w:val="none" w:sz="0" w:space="0" w:color="auto"/>
          <w:left w:val="none" w:sz="0" w:space="0" w:color="auto"/>
          <w:bottom w:val="none" w:sz="0" w:space="0" w:color="auto"/>
          <w:right w:val="none" w:sz="0" w:space="0" w:color="auto"/>
        </w:pBdr>
        <w:ind w:firstLine="851"/>
        <w:jc w:val="both"/>
        <w:rPr>
          <w:rStyle w:val="Hyperlink6"/>
          <w:szCs w:val="22"/>
          <w:lang w:eastAsia="ru-RU"/>
        </w:rPr>
      </w:pPr>
      <w:r>
        <w:rPr>
          <w:rStyle w:val="Hyperlink6"/>
          <w:szCs w:val="22"/>
          <w:lang w:eastAsia="ru-RU"/>
        </w:rPr>
        <w:t xml:space="preserve">Знаки </w:t>
      </w:r>
      <w:proofErr w:type="gramStart"/>
      <w:r>
        <w:rPr>
          <w:rStyle w:val="Hyperlink6"/>
          <w:szCs w:val="22"/>
          <w:lang w:eastAsia="ru-RU"/>
        </w:rPr>
        <w:t>«( )</w:t>
      </w:r>
      <w:proofErr w:type="gramEnd"/>
      <w:r>
        <w:rPr>
          <w:rStyle w:val="Hyperlink6"/>
          <w:szCs w:val="22"/>
          <w:lang w:eastAsia="ru-RU"/>
        </w:rPr>
        <w:t>» означают уточнение или дополнение, за исключением случаев, когда значения (характеристики) товара (материала), указанные в скобках, являются альтернативными значениям (характеристикам) товара (материала), указанным перед скобками.</w:t>
      </w:r>
    </w:p>
    <w:p w14:paraId="420963B0" w14:textId="77777777" w:rsidR="00E44ED7" w:rsidRDefault="00E44ED7">
      <w:pPr>
        <w:pBdr>
          <w:top w:val="none" w:sz="0" w:space="0" w:color="auto"/>
          <w:left w:val="none" w:sz="0" w:space="0" w:color="auto"/>
          <w:bottom w:val="none" w:sz="0" w:space="0" w:color="auto"/>
          <w:right w:val="none" w:sz="0" w:space="0" w:color="auto"/>
        </w:pBdr>
        <w:ind w:firstLine="851"/>
        <w:jc w:val="both"/>
        <w:rPr>
          <w:rStyle w:val="Hyperlink6"/>
          <w:szCs w:val="22"/>
          <w:lang w:eastAsia="ru-RU"/>
        </w:rPr>
      </w:pPr>
      <w:r>
        <w:rPr>
          <w:rStyle w:val="Hyperlink6"/>
          <w:szCs w:val="22"/>
          <w:lang w:eastAsia="ru-RU"/>
        </w:rPr>
        <w:t>При наличии нескольких показателей, относящихся к товару, и значения которых перечисляются и сопровождаются буквой «и» или знаками «,», «;» Участником должен быть предложен товар, с точно таким же значениями, сопровождаемые буквой «и» и (или) знаками «,» и (или) «;». Показатели, заданные перечислением, должны быть отражены в заявке в полном объеме.</w:t>
      </w:r>
    </w:p>
    <w:p w14:paraId="7D422BC1" w14:textId="77777777" w:rsidR="00E44ED7" w:rsidRDefault="00E44ED7">
      <w:pPr>
        <w:pBdr>
          <w:top w:val="none" w:sz="0" w:space="0" w:color="auto"/>
          <w:left w:val="none" w:sz="0" w:space="0" w:color="auto"/>
          <w:bottom w:val="none" w:sz="0" w:space="0" w:color="auto"/>
          <w:right w:val="none" w:sz="0" w:space="0" w:color="auto"/>
        </w:pBdr>
        <w:ind w:firstLine="851"/>
        <w:jc w:val="both"/>
        <w:rPr>
          <w:rStyle w:val="Hyperlink6"/>
          <w:szCs w:val="22"/>
          <w:lang w:eastAsia="ru-RU"/>
        </w:rPr>
      </w:pPr>
      <w:r>
        <w:rPr>
          <w:rStyle w:val="Hyperlink6"/>
          <w:szCs w:val="22"/>
          <w:lang w:eastAsia="ru-RU"/>
        </w:rPr>
        <w:t>Если в «Техническом задании» указывается перечисление значений характеристики (показателя) товара с использованием слов «и/или», Участник закупки указывает все или одно из установленных значений характеристики (показателя) товара.</w:t>
      </w:r>
    </w:p>
    <w:p w14:paraId="6E957CA1" w14:textId="77777777" w:rsidR="00E44ED7" w:rsidRDefault="00E44ED7">
      <w:pPr>
        <w:pBdr>
          <w:top w:val="none" w:sz="0" w:space="0" w:color="auto"/>
          <w:left w:val="none" w:sz="0" w:space="0" w:color="auto"/>
          <w:bottom w:val="none" w:sz="0" w:space="0" w:color="auto"/>
          <w:right w:val="none" w:sz="0" w:space="0" w:color="auto"/>
        </w:pBdr>
        <w:ind w:firstLine="851"/>
        <w:jc w:val="both"/>
        <w:rPr>
          <w:rStyle w:val="Hyperlink6"/>
          <w:szCs w:val="22"/>
          <w:lang w:eastAsia="ru-RU"/>
        </w:rPr>
      </w:pPr>
      <w:r>
        <w:rPr>
          <w:rStyle w:val="Hyperlink6"/>
          <w:szCs w:val="22"/>
          <w:lang w:eastAsia="ru-RU"/>
        </w:rPr>
        <w:t>Если в «Техническом задании» указывается перечисление значений характеристики (показателя) товара с использованием значка «/», Участник закупки указывает все установленные значения характеристики (показателя) товара.</w:t>
      </w:r>
    </w:p>
    <w:p w14:paraId="77DB0D84" w14:textId="77777777" w:rsidR="00E44ED7" w:rsidRDefault="00E44ED7">
      <w:pPr>
        <w:pBdr>
          <w:top w:val="none" w:sz="0" w:space="0" w:color="auto"/>
          <w:left w:val="none" w:sz="0" w:space="0" w:color="auto"/>
          <w:bottom w:val="none" w:sz="0" w:space="0" w:color="auto"/>
          <w:right w:val="none" w:sz="0" w:space="0" w:color="auto"/>
        </w:pBdr>
        <w:ind w:firstLine="851"/>
        <w:jc w:val="both"/>
        <w:rPr>
          <w:rStyle w:val="Hyperlink6"/>
          <w:szCs w:val="22"/>
          <w:lang w:eastAsia="ru-RU"/>
        </w:rPr>
      </w:pPr>
      <w:r>
        <w:rPr>
          <w:rStyle w:val="Hyperlink6"/>
          <w:szCs w:val="22"/>
          <w:lang w:eastAsia="ru-RU"/>
        </w:rPr>
        <w:t xml:space="preserve">При наличии </w:t>
      </w:r>
      <w:proofErr w:type="gramStart"/>
      <w:r>
        <w:rPr>
          <w:rStyle w:val="Hyperlink6"/>
          <w:szCs w:val="22"/>
          <w:lang w:eastAsia="ru-RU"/>
        </w:rPr>
        <w:t>показателей  товара</w:t>
      </w:r>
      <w:proofErr w:type="gramEnd"/>
      <w:r>
        <w:rPr>
          <w:rStyle w:val="Hyperlink6"/>
          <w:szCs w:val="22"/>
          <w:lang w:eastAsia="ru-RU"/>
        </w:rPr>
        <w:t xml:space="preserve"> со словами «или», «либо», в заявке на участие должно быть предложено только одно из перечисленных значений, при этом исключается возможность участника указывать одновременно несколько показателей.</w:t>
      </w:r>
    </w:p>
    <w:p w14:paraId="29A289D9" w14:textId="77777777" w:rsidR="00E44ED7" w:rsidRDefault="00E44ED7">
      <w:pPr>
        <w:pBdr>
          <w:top w:val="none" w:sz="0" w:space="0" w:color="auto"/>
          <w:left w:val="none" w:sz="0" w:space="0" w:color="auto"/>
          <w:bottom w:val="none" w:sz="0" w:space="0" w:color="auto"/>
          <w:right w:val="none" w:sz="0" w:space="0" w:color="auto"/>
        </w:pBdr>
        <w:ind w:firstLine="851"/>
        <w:jc w:val="both"/>
        <w:rPr>
          <w:rStyle w:val="Hyperlink6"/>
          <w:szCs w:val="22"/>
          <w:lang w:eastAsia="ru-RU"/>
        </w:rPr>
      </w:pPr>
      <w:r>
        <w:rPr>
          <w:rStyle w:val="Hyperlink6"/>
          <w:szCs w:val="22"/>
          <w:lang w:eastAsia="ru-RU"/>
        </w:rPr>
        <w:t>При указании значений показателей, для которых требуемое значение сопровождается ссылкой на ГОСТ, Участник также должен указать требуемый ГОСТ.</w:t>
      </w:r>
    </w:p>
    <w:p w14:paraId="5B8F1E46" w14:textId="77777777" w:rsidR="00E44ED7" w:rsidRDefault="00E44ED7">
      <w:pPr>
        <w:pBdr>
          <w:top w:val="none" w:sz="0" w:space="0" w:color="auto"/>
          <w:left w:val="none" w:sz="0" w:space="0" w:color="auto"/>
          <w:bottom w:val="none" w:sz="0" w:space="0" w:color="auto"/>
          <w:right w:val="none" w:sz="0" w:space="0" w:color="auto"/>
        </w:pBdr>
        <w:ind w:firstLine="851"/>
        <w:jc w:val="both"/>
        <w:rPr>
          <w:rStyle w:val="Hyperlink6"/>
          <w:szCs w:val="22"/>
          <w:lang w:eastAsia="ru-RU"/>
        </w:rPr>
      </w:pPr>
      <w:r>
        <w:rPr>
          <w:rStyle w:val="Hyperlink6"/>
          <w:szCs w:val="22"/>
          <w:lang w:eastAsia="ru-RU"/>
        </w:rPr>
        <w:t xml:space="preserve">В случае указания на ГОСТ, </w:t>
      </w:r>
      <w:proofErr w:type="spellStart"/>
      <w:r>
        <w:rPr>
          <w:rStyle w:val="Hyperlink6"/>
          <w:szCs w:val="22"/>
          <w:lang w:eastAsia="ru-RU"/>
        </w:rPr>
        <w:t>СниП</w:t>
      </w:r>
      <w:proofErr w:type="spellEnd"/>
      <w:r>
        <w:rPr>
          <w:rStyle w:val="Hyperlink6"/>
          <w:szCs w:val="22"/>
          <w:lang w:eastAsia="ru-RU"/>
        </w:rPr>
        <w:t xml:space="preserve"> и другой нормативный документ, утративший силу, необходимо пользоваться актуализированной редакцией данного документа или документом, заменяющим не актуальный документ.</w:t>
      </w:r>
    </w:p>
    <w:p w14:paraId="1C895878" w14:textId="77777777" w:rsidR="00E44ED7" w:rsidRDefault="00E44ED7">
      <w:pPr>
        <w:pBdr>
          <w:top w:val="none" w:sz="0" w:space="0" w:color="auto"/>
          <w:left w:val="none" w:sz="0" w:space="0" w:color="auto"/>
          <w:bottom w:val="none" w:sz="0" w:space="0" w:color="auto"/>
          <w:right w:val="none" w:sz="0" w:space="0" w:color="auto"/>
        </w:pBdr>
        <w:ind w:firstLine="851"/>
        <w:jc w:val="both"/>
        <w:rPr>
          <w:rStyle w:val="Hyperlink6"/>
          <w:szCs w:val="22"/>
          <w:lang w:eastAsia="ru-RU"/>
        </w:rPr>
      </w:pPr>
      <w:r>
        <w:rPr>
          <w:rStyle w:val="Hyperlink6"/>
          <w:szCs w:val="22"/>
          <w:lang w:eastAsia="ru-RU"/>
        </w:rPr>
        <w:t>Если в извещении и/или документации о проведении закупки, и приложениях к нему присутствуют указания на товарные знаки, Участникам закупки следует читать их в сопровождении словами «или эквивалент», за исключением случаев несовместимости товаров, на которых размещаются другие товарные знаки, и необходимости обеспечения взаимодействия таких товаров с товарами, используемыми заказчиком, либо при условии закупок запасных частей и расходных материалов к машинам и оборудованию, используемым заказчиком, в соответствии с технической документацией на указанные машины и оборудование. Эквивалентность определяется согласно техническим характеристикам указанного изделия, материала, оборудования.</w:t>
      </w:r>
    </w:p>
    <w:p w14:paraId="5C13C2CB" w14:textId="77777777" w:rsidR="00E44ED7" w:rsidRDefault="00E44ED7">
      <w:pPr>
        <w:pBdr>
          <w:top w:val="none" w:sz="0" w:space="0" w:color="auto"/>
          <w:left w:val="none" w:sz="0" w:space="0" w:color="auto"/>
          <w:bottom w:val="none" w:sz="0" w:space="0" w:color="auto"/>
          <w:right w:val="none" w:sz="0" w:space="0" w:color="auto"/>
        </w:pBdr>
        <w:ind w:firstLine="851"/>
        <w:jc w:val="both"/>
        <w:rPr>
          <w:rStyle w:val="Hyperlink6"/>
          <w:szCs w:val="22"/>
          <w:lang w:eastAsia="ru-RU"/>
        </w:rPr>
      </w:pPr>
      <w:r>
        <w:rPr>
          <w:rStyle w:val="Hyperlink6"/>
          <w:szCs w:val="22"/>
          <w:lang w:eastAsia="ru-RU"/>
        </w:rPr>
        <w:t xml:space="preserve">В случае, если не указаны единицы измерения размеров считать, что они указаны в миллиметрах, если не указаны единицы измерения температуры, считать, что они установлены в градусах Цельсия, если не указаны единицы измерения веса (массы), считать, что они установлены в килограммах. В случае указания габаритных размеров в виде: «Ш/В/Г/Т», «Ш х В х Г х Т», «Ш/В/Г», «Ш х В х Г», «Ш/В/Д», «Ш х В х Д», и т.п. где «Ш», «В», «Г», «Т», «Д» - числовые значения, считать, что данные обозначения означают: Ш – Ширину, В – Высоту, Г – Глубину, Т- толщину, Д обозначает длину. При заполнении заявки просим учесть, что при форматировании текстовой части документа цифры и буквы, прописанные надстрочно, могут перейти в строку, в связи с чем просим читать м2 как м2, м3 как м3, </w:t>
      </w:r>
      <w:proofErr w:type="spellStart"/>
      <w:r>
        <w:rPr>
          <w:rStyle w:val="Hyperlink6"/>
          <w:szCs w:val="22"/>
          <w:lang w:eastAsia="ru-RU"/>
        </w:rPr>
        <w:t>оС</w:t>
      </w:r>
      <w:proofErr w:type="spellEnd"/>
      <w:r>
        <w:rPr>
          <w:rStyle w:val="Hyperlink6"/>
          <w:szCs w:val="22"/>
          <w:lang w:eastAsia="ru-RU"/>
        </w:rPr>
        <w:t xml:space="preserve"> как </w:t>
      </w:r>
      <w:proofErr w:type="spellStart"/>
      <w:r>
        <w:rPr>
          <w:rStyle w:val="Hyperlink6"/>
          <w:szCs w:val="22"/>
          <w:lang w:eastAsia="ru-RU"/>
        </w:rPr>
        <w:t>оС</w:t>
      </w:r>
      <w:proofErr w:type="spellEnd"/>
      <w:r>
        <w:rPr>
          <w:rStyle w:val="Hyperlink6"/>
          <w:szCs w:val="22"/>
          <w:lang w:eastAsia="ru-RU"/>
        </w:rPr>
        <w:t>, см2 как см2, см3 как см3, мм2 как мм2, мм3 как мм3.</w:t>
      </w:r>
    </w:p>
    <w:p w14:paraId="7D24BF5B" w14:textId="77777777" w:rsidR="00E44ED7" w:rsidRDefault="00E44ED7">
      <w:pPr>
        <w:pBdr>
          <w:top w:val="none" w:sz="0" w:space="0" w:color="auto"/>
          <w:left w:val="none" w:sz="0" w:space="0" w:color="auto"/>
          <w:bottom w:val="none" w:sz="0" w:space="0" w:color="auto"/>
          <w:right w:val="none" w:sz="0" w:space="0" w:color="auto"/>
        </w:pBdr>
        <w:tabs>
          <w:tab w:val="left" w:pos="709"/>
          <w:tab w:val="left" w:pos="993"/>
        </w:tabs>
        <w:ind w:left="709"/>
        <w:jc w:val="both"/>
        <w:rPr>
          <w:rStyle w:val="a5"/>
          <w:b/>
          <w:bCs/>
          <w:sz w:val="22"/>
          <w:szCs w:val="22"/>
        </w:rPr>
      </w:pPr>
    </w:p>
    <w:p w14:paraId="05CE0F8E" w14:textId="77777777" w:rsidR="00E44ED7" w:rsidRDefault="00E44ED7">
      <w:pPr>
        <w:pBdr>
          <w:top w:val="none" w:sz="0" w:space="0" w:color="auto"/>
          <w:left w:val="none" w:sz="0" w:space="0" w:color="auto"/>
          <w:bottom w:val="none" w:sz="0" w:space="0" w:color="auto"/>
          <w:right w:val="none" w:sz="0" w:space="0" w:color="auto"/>
        </w:pBdr>
        <w:tabs>
          <w:tab w:val="left" w:pos="709"/>
          <w:tab w:val="left" w:pos="993"/>
        </w:tabs>
        <w:ind w:left="709"/>
        <w:jc w:val="both"/>
        <w:rPr>
          <w:rStyle w:val="a5"/>
          <w:b/>
          <w:bCs/>
          <w:sz w:val="22"/>
          <w:szCs w:val="22"/>
        </w:rPr>
      </w:pPr>
      <w:r>
        <w:rPr>
          <w:rStyle w:val="a5"/>
          <w:b/>
          <w:bCs/>
          <w:sz w:val="22"/>
          <w:szCs w:val="22"/>
        </w:rPr>
        <w:t>Выполнение работ (оказание услуг):</w:t>
      </w:r>
    </w:p>
    <w:p w14:paraId="4D377A0D" w14:textId="77777777" w:rsidR="00E44ED7" w:rsidRDefault="00E44ED7">
      <w:pPr>
        <w:numPr>
          <w:ilvl w:val="0"/>
          <w:numId w:val="3"/>
        </w:numPr>
        <w:pBdr>
          <w:top w:val="none" w:sz="0" w:space="0" w:color="auto"/>
          <w:left w:val="none" w:sz="0" w:space="0" w:color="auto"/>
          <w:bottom w:val="none" w:sz="0" w:space="0" w:color="auto"/>
          <w:right w:val="none" w:sz="0" w:space="0" w:color="auto"/>
        </w:pBdr>
        <w:jc w:val="both"/>
        <w:rPr>
          <w:sz w:val="22"/>
          <w:szCs w:val="22"/>
        </w:rPr>
      </w:pPr>
      <w:r>
        <w:rPr>
          <w:rStyle w:val="Hyperlink8"/>
          <w:sz w:val="22"/>
          <w:szCs w:val="22"/>
        </w:rPr>
        <w:t xml:space="preserve">в случае осуществления закупки на выполнение работ, оказание услуг </w:t>
      </w:r>
      <w:r>
        <w:rPr>
          <w:rStyle w:val="a5"/>
          <w:b/>
          <w:bCs/>
          <w:sz w:val="22"/>
          <w:szCs w:val="22"/>
          <w:u w:val="single"/>
        </w:rPr>
        <w:t>без поставки товара</w:t>
      </w:r>
      <w:r>
        <w:rPr>
          <w:rStyle w:val="Hyperlink8"/>
          <w:sz w:val="22"/>
          <w:szCs w:val="22"/>
        </w:rPr>
        <w:t xml:space="preserve"> техническое предложение участником закупки может не составляться (подача заявки является согласием на выполнение работ, оказание услуг на условиях, изложенных в извещении и/или документации и проекте договора), однако в случае включения в состав заявки технического предложения и указания участником закупки показателей или условий исполнения договора, противоречащих настоящей закупке, такая заявка подлежит отклонению.</w:t>
      </w:r>
    </w:p>
    <w:p w14:paraId="645218CA" w14:textId="77777777" w:rsidR="00E44ED7" w:rsidRDefault="00E44ED7">
      <w:pPr>
        <w:pBdr>
          <w:top w:val="none" w:sz="0" w:space="0" w:color="auto"/>
          <w:left w:val="none" w:sz="0" w:space="0" w:color="auto"/>
          <w:bottom w:val="none" w:sz="0" w:space="0" w:color="auto"/>
          <w:right w:val="none" w:sz="0" w:space="0" w:color="auto"/>
        </w:pBdr>
        <w:tabs>
          <w:tab w:val="left" w:pos="709"/>
          <w:tab w:val="left" w:pos="993"/>
        </w:tabs>
        <w:ind w:firstLine="709"/>
        <w:jc w:val="both"/>
        <w:rPr>
          <w:rStyle w:val="a5"/>
          <w:b/>
          <w:bCs/>
          <w:sz w:val="22"/>
          <w:szCs w:val="22"/>
        </w:rPr>
      </w:pPr>
      <w:r>
        <w:rPr>
          <w:rStyle w:val="a5"/>
          <w:b/>
          <w:bCs/>
          <w:sz w:val="22"/>
          <w:szCs w:val="22"/>
        </w:rPr>
        <w:t>Смещенная закупка (работы (услуги) + поставка товара):</w:t>
      </w:r>
    </w:p>
    <w:p w14:paraId="3C8DF5F1" w14:textId="77777777" w:rsidR="00E44ED7" w:rsidRDefault="00E44ED7">
      <w:pPr>
        <w:pBdr>
          <w:top w:val="none" w:sz="0" w:space="0" w:color="auto"/>
          <w:left w:val="none" w:sz="0" w:space="0" w:color="auto"/>
          <w:bottom w:val="none" w:sz="0" w:space="0" w:color="auto"/>
          <w:right w:val="none" w:sz="0" w:space="0" w:color="auto"/>
        </w:pBdr>
        <w:tabs>
          <w:tab w:val="left" w:pos="709"/>
          <w:tab w:val="left" w:pos="993"/>
        </w:tabs>
        <w:ind w:firstLine="709"/>
        <w:jc w:val="both"/>
        <w:rPr>
          <w:rStyle w:val="Hyperlink6"/>
          <w:szCs w:val="22"/>
          <w:lang w:eastAsia="ru-RU"/>
        </w:rPr>
      </w:pPr>
      <w:r>
        <w:rPr>
          <w:rStyle w:val="Hyperlink6"/>
          <w:szCs w:val="22"/>
          <w:lang w:eastAsia="ru-RU"/>
        </w:rPr>
        <w:t>В случае осуществления закупки на выполнение работ, оказание услуг вместе с поставкой товара техническое предложение участника закупки должно содержать за исключением согласия (подача заявки является согласием на выполнение работ, оказание услуг на условиях, изложенных в извещении и/или документации и проекте договора) и предложение в отношении поставляемых товаров в соответствии с настоящим разделом.</w:t>
      </w:r>
    </w:p>
    <w:p w14:paraId="2D21025B" w14:textId="77777777" w:rsidR="00E44ED7" w:rsidRDefault="00E44ED7">
      <w:pPr>
        <w:pBdr>
          <w:top w:val="none" w:sz="0" w:space="0" w:color="auto"/>
          <w:left w:val="none" w:sz="0" w:space="0" w:color="auto"/>
          <w:bottom w:val="none" w:sz="0" w:space="0" w:color="auto"/>
          <w:right w:val="none" w:sz="0" w:space="0" w:color="auto"/>
        </w:pBdr>
        <w:tabs>
          <w:tab w:val="left" w:pos="851"/>
          <w:tab w:val="left" w:pos="993"/>
        </w:tabs>
        <w:ind w:firstLine="709"/>
        <w:jc w:val="both"/>
        <w:rPr>
          <w:rStyle w:val="Hyperlink6"/>
          <w:szCs w:val="22"/>
          <w:lang w:eastAsia="ru-RU"/>
        </w:rPr>
      </w:pPr>
      <w:r>
        <w:rPr>
          <w:rStyle w:val="Hyperlink6"/>
          <w:szCs w:val="22"/>
          <w:lang w:eastAsia="ru-RU"/>
        </w:rPr>
        <w:lastRenderedPageBreak/>
        <w:t>При включении в состав заявки технического предложения и указания участником закупки показателей или условий исполнения договора, противоречащих настоящей закупке, такая заявка подлежит отклонению.</w:t>
      </w:r>
    </w:p>
    <w:p w14:paraId="666434CC" w14:textId="77777777" w:rsidR="00E44ED7" w:rsidRDefault="00E44ED7">
      <w:pPr>
        <w:pBdr>
          <w:top w:val="none" w:sz="0" w:space="0" w:color="auto"/>
          <w:left w:val="none" w:sz="0" w:space="0" w:color="auto"/>
          <w:bottom w:val="none" w:sz="0" w:space="0" w:color="auto"/>
          <w:right w:val="none" w:sz="0" w:space="0" w:color="auto"/>
        </w:pBdr>
        <w:tabs>
          <w:tab w:val="left" w:pos="709"/>
          <w:tab w:val="left" w:pos="993"/>
        </w:tabs>
        <w:ind w:left="709"/>
        <w:jc w:val="both"/>
        <w:rPr>
          <w:rStyle w:val="Hyperlink8"/>
          <w:sz w:val="22"/>
          <w:szCs w:val="22"/>
        </w:rPr>
      </w:pPr>
    </w:p>
    <w:p w14:paraId="2D4A6AD9" w14:textId="77777777" w:rsidR="00E44ED7" w:rsidRDefault="00E44ED7">
      <w:pPr>
        <w:pBdr>
          <w:top w:val="none" w:sz="0" w:space="0" w:color="auto"/>
          <w:left w:val="none" w:sz="0" w:space="0" w:color="auto"/>
          <w:bottom w:val="none" w:sz="0" w:space="0" w:color="auto"/>
          <w:right w:val="none" w:sz="0" w:space="0" w:color="auto"/>
        </w:pBdr>
        <w:tabs>
          <w:tab w:val="left" w:pos="709"/>
          <w:tab w:val="left" w:pos="993"/>
        </w:tabs>
        <w:ind w:left="709"/>
        <w:jc w:val="both"/>
        <w:rPr>
          <w:rStyle w:val="a5"/>
          <w:b/>
          <w:bCs/>
          <w:sz w:val="22"/>
          <w:szCs w:val="22"/>
        </w:rPr>
      </w:pPr>
      <w:r>
        <w:rPr>
          <w:rStyle w:val="a5"/>
          <w:b/>
          <w:bCs/>
          <w:sz w:val="22"/>
          <w:szCs w:val="22"/>
        </w:rPr>
        <w:t>Общие положения:</w:t>
      </w:r>
    </w:p>
    <w:p w14:paraId="1AF1E086" w14:textId="77777777" w:rsidR="00E44ED7" w:rsidRDefault="00E44ED7">
      <w:pPr>
        <w:pBdr>
          <w:top w:val="none" w:sz="0" w:space="0" w:color="auto"/>
          <w:left w:val="none" w:sz="0" w:space="0" w:color="auto"/>
          <w:bottom w:val="none" w:sz="0" w:space="0" w:color="auto"/>
          <w:right w:val="none" w:sz="0" w:space="0" w:color="auto"/>
        </w:pBdr>
        <w:tabs>
          <w:tab w:val="left" w:pos="1134"/>
          <w:tab w:val="left" w:pos="1418"/>
        </w:tabs>
        <w:ind w:firstLine="851"/>
        <w:jc w:val="both"/>
        <w:rPr>
          <w:rStyle w:val="Hyperlink6"/>
          <w:szCs w:val="22"/>
          <w:lang w:eastAsia="ru-RU"/>
        </w:rPr>
      </w:pPr>
      <w:r>
        <w:rPr>
          <w:rStyle w:val="Hyperlink6"/>
          <w:szCs w:val="22"/>
          <w:lang w:eastAsia="ru-RU"/>
        </w:rPr>
        <w:t xml:space="preserve">1. Данные инструкции не следует воспроизводить в документах, подготовленных Участником закупки. </w:t>
      </w:r>
    </w:p>
    <w:p w14:paraId="4C3F386A" w14:textId="77777777" w:rsidR="00E44ED7" w:rsidRDefault="00E44ED7">
      <w:pPr>
        <w:pBdr>
          <w:top w:val="none" w:sz="0" w:space="0" w:color="auto"/>
          <w:left w:val="none" w:sz="0" w:space="0" w:color="auto"/>
          <w:bottom w:val="none" w:sz="0" w:space="0" w:color="auto"/>
          <w:right w:val="none" w:sz="0" w:space="0" w:color="auto"/>
        </w:pBdr>
        <w:tabs>
          <w:tab w:val="left" w:pos="1134"/>
          <w:tab w:val="left" w:pos="1418"/>
        </w:tabs>
        <w:ind w:firstLine="851"/>
        <w:jc w:val="both"/>
        <w:rPr>
          <w:rStyle w:val="Hyperlink6"/>
          <w:szCs w:val="22"/>
          <w:lang w:eastAsia="ru-RU"/>
        </w:rPr>
      </w:pPr>
      <w:r>
        <w:rPr>
          <w:rStyle w:val="Hyperlink6"/>
          <w:szCs w:val="22"/>
          <w:lang w:eastAsia="ru-RU"/>
        </w:rPr>
        <w:t>2. Участник должен указать конкретные показатели товара, соответствующие значениям, установленным в «Техническом задании» и (или) иных документах, содержащих таковые требования, и указание на товарный знак (при наличии).</w:t>
      </w:r>
    </w:p>
    <w:p w14:paraId="30641C24" w14:textId="77777777" w:rsidR="00E44ED7" w:rsidRDefault="00E44ED7">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r>
        <w:rPr>
          <w:rStyle w:val="Hyperlink6"/>
          <w:szCs w:val="22"/>
          <w:lang w:eastAsia="ru-RU"/>
        </w:rPr>
        <w:t>3. Участник закупки несет ответственность за корректность предоставления данных. В случае выявления при рассмотрении заявок участников закупки заведомо недостоверных сведений, намеренного искажения информации заявка данного Участника подлежит отклонению.</w:t>
      </w:r>
    </w:p>
    <w:p w14:paraId="0B985E8F" w14:textId="77777777" w:rsidR="00E44ED7" w:rsidRDefault="00E44ED7">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r>
        <w:rPr>
          <w:rStyle w:val="Hyperlink6"/>
          <w:szCs w:val="22"/>
          <w:lang w:eastAsia="ru-RU"/>
        </w:rPr>
        <w:t>4. Не допускается наличие неопределенности в значениях или множественность значений. Значения, предлагаемые Участником закупки, не должны допускать разночтения или двусмысленное толкование.</w:t>
      </w:r>
    </w:p>
    <w:p w14:paraId="6F704061" w14:textId="77777777" w:rsidR="00E44ED7" w:rsidRDefault="00E44ED7">
      <w:pPr>
        <w:pBdr>
          <w:top w:val="none" w:sz="0" w:space="0" w:color="auto"/>
          <w:left w:val="none" w:sz="0" w:space="0" w:color="auto"/>
          <w:bottom w:val="none" w:sz="0" w:space="0" w:color="auto"/>
          <w:right w:val="none" w:sz="0" w:space="0" w:color="auto"/>
        </w:pBdr>
        <w:ind w:firstLine="851"/>
        <w:jc w:val="both"/>
        <w:rPr>
          <w:rStyle w:val="Hyperlink6"/>
          <w:szCs w:val="22"/>
          <w:lang w:eastAsia="ru-RU"/>
        </w:rPr>
      </w:pPr>
      <w:r>
        <w:rPr>
          <w:rStyle w:val="Hyperlink6"/>
          <w:szCs w:val="22"/>
          <w:lang w:eastAsia="ru-RU"/>
        </w:rPr>
        <w:t xml:space="preserve">5. В случае установления требований к товарам, в том числе поставляемых заказчику при выполнении закупаемых работ, оказании закупаемых услуг, конкретные показатели товаров, товаров, предлагаемых к поставке при выполнении работ, оказании услуг, должны быть указаны Участником закупки в полном соответствии с требованиями, установленными заказчиком, в приложении к извещению об осуществлении закупки. </w:t>
      </w:r>
    </w:p>
    <w:p w14:paraId="4062BE6D" w14:textId="77777777" w:rsidR="00E44ED7" w:rsidRDefault="00E44ED7">
      <w:pPr>
        <w:pBdr>
          <w:top w:val="none" w:sz="0" w:space="0" w:color="auto"/>
          <w:left w:val="none" w:sz="0" w:space="0" w:color="auto"/>
          <w:bottom w:val="none" w:sz="0" w:space="0" w:color="auto"/>
          <w:right w:val="none" w:sz="0" w:space="0" w:color="auto"/>
        </w:pBdr>
        <w:ind w:firstLine="851"/>
        <w:jc w:val="both"/>
        <w:rPr>
          <w:rStyle w:val="a5"/>
          <w:sz w:val="22"/>
          <w:szCs w:val="22"/>
        </w:rPr>
      </w:pPr>
      <w:r>
        <w:rPr>
          <w:rStyle w:val="Hyperlink6"/>
          <w:szCs w:val="22"/>
          <w:lang w:eastAsia="ru-RU"/>
        </w:rPr>
        <w:t>6. Все документы, входящие в состав предложения участника закупки</w:t>
      </w:r>
      <w:r>
        <w:rPr>
          <w:rStyle w:val="a5"/>
          <w:sz w:val="22"/>
          <w:szCs w:val="22"/>
        </w:rPr>
        <w:t xml:space="preserve"> должны иметь четко читаемый текст.</w:t>
      </w:r>
    </w:p>
    <w:p w14:paraId="273038BC" w14:textId="77777777" w:rsidR="00E44ED7" w:rsidRDefault="00E44ED7">
      <w:pPr>
        <w:pBdr>
          <w:top w:val="none" w:sz="0" w:space="0" w:color="auto"/>
          <w:left w:val="none" w:sz="0" w:space="0" w:color="auto"/>
          <w:bottom w:val="none" w:sz="0" w:space="0" w:color="auto"/>
          <w:right w:val="none" w:sz="0" w:space="0" w:color="auto"/>
        </w:pBdr>
        <w:ind w:firstLine="851"/>
        <w:jc w:val="both"/>
        <w:rPr>
          <w:rStyle w:val="Hyperlink6"/>
          <w:szCs w:val="22"/>
          <w:lang w:eastAsia="ru-RU"/>
        </w:rPr>
      </w:pPr>
      <w:r>
        <w:rPr>
          <w:rStyle w:val="Hyperlink6"/>
          <w:szCs w:val="22"/>
          <w:lang w:eastAsia="ru-RU"/>
        </w:rPr>
        <w:t xml:space="preserve">7. Все документы, входящие в состав </w:t>
      </w:r>
      <w:r>
        <w:rPr>
          <w:rStyle w:val="a5"/>
          <w:sz w:val="22"/>
          <w:szCs w:val="22"/>
        </w:rPr>
        <w:t>предложения участника закупки</w:t>
      </w:r>
      <w:r>
        <w:rPr>
          <w:rStyle w:val="Hyperlink6"/>
          <w:szCs w:val="22"/>
          <w:lang w:eastAsia="ru-RU"/>
        </w:rPr>
        <w:t xml:space="preserve">, должны быть составлены на русском языке. Подача документов, входящих в состав </w:t>
      </w:r>
      <w:r>
        <w:rPr>
          <w:rStyle w:val="a5"/>
          <w:sz w:val="22"/>
          <w:szCs w:val="22"/>
        </w:rPr>
        <w:t>предложения участника закупки</w:t>
      </w:r>
      <w:r>
        <w:rPr>
          <w:rStyle w:val="Hyperlink6"/>
          <w:szCs w:val="22"/>
          <w:lang w:eastAsia="ru-RU"/>
        </w:rPr>
        <w:t xml:space="preserve"> на иностранном языке, должна сопровождаться заверенным в соответствии с законодательством Российской Федерации переводом соответствующих документов на русский язык.</w:t>
      </w:r>
    </w:p>
    <w:p w14:paraId="7FFD55AA" w14:textId="77777777" w:rsidR="00E44ED7" w:rsidRDefault="00E44ED7">
      <w:pPr>
        <w:pBdr>
          <w:top w:val="none" w:sz="0" w:space="0" w:color="auto"/>
          <w:left w:val="none" w:sz="0" w:space="0" w:color="auto"/>
          <w:bottom w:val="none" w:sz="0" w:space="0" w:color="auto"/>
          <w:right w:val="none" w:sz="0" w:space="0" w:color="auto"/>
        </w:pBdr>
        <w:ind w:firstLine="851"/>
        <w:jc w:val="both"/>
        <w:rPr>
          <w:rStyle w:val="Hyperlink6"/>
          <w:szCs w:val="22"/>
          <w:lang w:eastAsia="ru-RU"/>
        </w:rPr>
      </w:pPr>
      <w:r>
        <w:rPr>
          <w:rStyle w:val="Hyperlink6"/>
          <w:szCs w:val="22"/>
          <w:lang w:eastAsia="ru-RU"/>
        </w:rPr>
        <w:t>8. Не применять в электронных документах скрытых листов, столбцов, строк, текста.</w:t>
      </w:r>
    </w:p>
    <w:p w14:paraId="34CC6500" w14:textId="77777777" w:rsidR="00E44ED7" w:rsidRDefault="00E44ED7">
      <w:pPr>
        <w:pBdr>
          <w:top w:val="none" w:sz="0" w:space="0" w:color="auto"/>
          <w:left w:val="none" w:sz="0" w:space="0" w:color="auto"/>
          <w:bottom w:val="none" w:sz="0" w:space="0" w:color="auto"/>
          <w:right w:val="none" w:sz="0" w:space="0" w:color="auto"/>
        </w:pBdr>
        <w:ind w:firstLine="851"/>
        <w:jc w:val="both"/>
        <w:rPr>
          <w:rStyle w:val="a5"/>
          <w:sz w:val="22"/>
          <w:szCs w:val="22"/>
        </w:rPr>
      </w:pPr>
      <w:r>
        <w:rPr>
          <w:rStyle w:val="a5"/>
          <w:sz w:val="22"/>
          <w:szCs w:val="22"/>
        </w:rPr>
        <w:t>9. Предложение участника закупки не должно содержать двусмысленных, противоречивых, а также взаимоисключающих толкований и предложений, не допускается наличие неопределенности, множественности в значениях. Предложение Участника закупки должно содержать только достоверные сведения.</w:t>
      </w:r>
    </w:p>
    <w:p w14:paraId="204B8FC9" w14:textId="77777777" w:rsidR="00E44ED7" w:rsidRDefault="00E44ED7">
      <w:pPr>
        <w:pBdr>
          <w:top w:val="none" w:sz="0" w:space="0" w:color="auto"/>
          <w:left w:val="none" w:sz="0" w:space="0" w:color="auto"/>
          <w:bottom w:val="none" w:sz="0" w:space="0" w:color="auto"/>
          <w:right w:val="none" w:sz="0" w:space="0" w:color="auto"/>
        </w:pBdr>
        <w:ind w:firstLine="851"/>
        <w:jc w:val="both"/>
        <w:rPr>
          <w:rStyle w:val="a5"/>
          <w:sz w:val="22"/>
          <w:szCs w:val="22"/>
        </w:rPr>
      </w:pPr>
      <w:r>
        <w:rPr>
          <w:rStyle w:val="a5"/>
          <w:sz w:val="22"/>
          <w:szCs w:val="22"/>
        </w:rPr>
        <w:t xml:space="preserve">10. Предложение Участника закупки в отношении </w:t>
      </w:r>
      <w:r>
        <w:rPr>
          <w:rStyle w:val="Hyperlink6"/>
          <w:szCs w:val="22"/>
          <w:lang w:eastAsia="ru-RU"/>
        </w:rPr>
        <w:t>товаров (</w:t>
      </w:r>
      <w:proofErr w:type="gramStart"/>
      <w:r>
        <w:rPr>
          <w:rStyle w:val="Hyperlink6"/>
          <w:szCs w:val="22"/>
          <w:lang w:eastAsia="ru-RU"/>
        </w:rPr>
        <w:t>товаров</w:t>
      </w:r>
      <w:proofErr w:type="gramEnd"/>
      <w:r>
        <w:rPr>
          <w:rStyle w:val="Hyperlink6"/>
          <w:szCs w:val="22"/>
          <w:lang w:eastAsia="ru-RU"/>
        </w:rPr>
        <w:t xml:space="preserve"> входящих в состав товара), в том числе поставляемых заказчику при выполнении закупаемых работ, оказании закупаемых услуг,</w:t>
      </w:r>
      <w:r>
        <w:rPr>
          <w:rStyle w:val="a5"/>
          <w:sz w:val="22"/>
          <w:szCs w:val="22"/>
        </w:rPr>
        <w:t xml:space="preserve"> не должны сопровождаться словами: «аналог» «или эквивалент» и т.п.</w:t>
      </w:r>
    </w:p>
    <w:p w14:paraId="0DD7E33F" w14:textId="77777777" w:rsidR="00E44ED7" w:rsidRDefault="00E44ED7">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r>
        <w:rPr>
          <w:rStyle w:val="a5"/>
          <w:sz w:val="22"/>
          <w:szCs w:val="22"/>
        </w:rPr>
        <w:t xml:space="preserve">11. </w:t>
      </w:r>
      <w:bookmarkStart w:id="0" w:name="_Hlk187742066"/>
      <w:r>
        <w:rPr>
          <w:rStyle w:val="Hyperlink6"/>
          <w:szCs w:val="22"/>
          <w:lang w:eastAsia="ru-RU"/>
        </w:rPr>
        <w:t>Участник закупки указывает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 в соответствии с </w:t>
      </w:r>
      <w:hyperlink r:id="rId68" w:history="1">
        <w:r>
          <w:rPr>
            <w:rStyle w:val="Hyperlink6"/>
            <w:szCs w:val="22"/>
            <w:lang w:eastAsia="ru-RU"/>
          </w:rPr>
          <w:t>пунктом 2 части 2 статьи 3.1-4</w:t>
        </w:r>
      </w:hyperlink>
      <w:r>
        <w:rPr>
          <w:rStyle w:val="Hyperlink6"/>
          <w:szCs w:val="22"/>
          <w:lang w:eastAsia="ru-RU"/>
        </w:rPr>
        <w:t>  Федерального закона № 223-ФЗ, Постановлением № 1875 установлен перечень, информации и документов, подтверждающих страну происхождения товара для целей реализации национального режима.</w:t>
      </w:r>
      <w:bookmarkEnd w:id="0"/>
    </w:p>
    <w:p w14:paraId="2E359778" w14:textId="77777777" w:rsidR="00E44ED7" w:rsidRDefault="00E44ED7">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bookmarkStart w:id="1" w:name="_Hlk198286360"/>
      <w:r>
        <w:rPr>
          <w:rStyle w:val="Hyperlink6"/>
          <w:szCs w:val="22"/>
          <w:lang w:eastAsia="ru-RU"/>
        </w:rPr>
        <w:t>В</w:t>
      </w:r>
      <w:bookmarkStart w:id="2" w:name="_Hlk197526908"/>
      <w:bookmarkEnd w:id="1"/>
      <w:r>
        <w:rPr>
          <w:rStyle w:val="Hyperlink6"/>
          <w:szCs w:val="22"/>
          <w:lang w:eastAsia="ru-RU"/>
        </w:rPr>
        <w:t xml:space="preserve"> случае отсутствия таких информации и документов (предусмотренных в соответствии с </w:t>
      </w:r>
      <w:hyperlink r:id="rId69" w:history="1">
        <w:r>
          <w:rPr>
            <w:rStyle w:val="Hyperlink6"/>
            <w:szCs w:val="22"/>
            <w:lang w:eastAsia="ru-RU"/>
          </w:rPr>
          <w:t>пунктом 2 части 2 статьи 3.1-4</w:t>
        </w:r>
      </w:hyperlink>
      <w:r>
        <w:rPr>
          <w:rStyle w:val="Hyperlink6"/>
          <w:szCs w:val="22"/>
          <w:lang w:eastAsia="ru-RU"/>
        </w:rPr>
        <w:t>  Федерального закона № 223-ФЗ, Постановлением № 1875)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p>
    <w:p w14:paraId="5900972E" w14:textId="77777777" w:rsidR="00E44ED7" w:rsidRDefault="00E44ED7">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r>
        <w:rPr>
          <w:rStyle w:val="Hyperlink6"/>
          <w:szCs w:val="22"/>
          <w:lang w:eastAsia="ru-RU"/>
        </w:rPr>
        <w:t>Неопределенность по вопросу о стране происхождения закупаемого товара на момент заключения договора ввиду указания в заявке на участие в закупке нескольких стран происхождения товара, из которых может происходить поставляемый товар, будет означать отсутствие достижения соглашения по указанному существенному условию, что, в свою очередь, является основанием для того, чтобы с учетом положений абзаца первого пункта 1 статьи 432 ГК РФ считать договор незаключенным.</w:t>
      </w:r>
      <w:bookmarkEnd w:id="2"/>
      <w:r>
        <w:rPr>
          <w:rStyle w:val="a5"/>
          <w:sz w:val="22"/>
          <w:szCs w:val="22"/>
          <w:vertAlign w:val="superscript"/>
        </w:rPr>
        <w:footnoteReference w:id="3"/>
      </w:r>
    </w:p>
    <w:p w14:paraId="06B4AF95" w14:textId="77777777" w:rsidR="00E44ED7" w:rsidRDefault="00E44ED7">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r>
        <w:rPr>
          <w:rStyle w:val="Hyperlink6"/>
          <w:szCs w:val="22"/>
          <w:lang w:eastAsia="ru-RU"/>
        </w:rPr>
        <w:t>11.1. Информацией и документами, подтверждающими страну происхождения товара для целей Постановления № 1875, являются:</w:t>
      </w:r>
    </w:p>
    <w:p w14:paraId="5CC0A1DF" w14:textId="77777777" w:rsidR="00E44ED7" w:rsidRDefault="00E44ED7">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r>
        <w:rPr>
          <w:rStyle w:val="Hyperlink6"/>
          <w:szCs w:val="22"/>
          <w:lang w:eastAsia="ru-RU"/>
        </w:rPr>
        <w:lastRenderedPageBreak/>
        <w:t>а) для подтверждения происхождения товаров, указанных в </w:t>
      </w:r>
      <w:hyperlink r:id="rId70" w:history="1">
        <w:r>
          <w:rPr>
            <w:rStyle w:val="Hyperlink6"/>
            <w:szCs w:val="22"/>
            <w:lang w:eastAsia="ru-RU"/>
          </w:rPr>
          <w:t>позициях 1 - 145</w:t>
        </w:r>
      </w:hyperlink>
      <w:r>
        <w:rPr>
          <w:rStyle w:val="Hyperlink6"/>
          <w:szCs w:val="22"/>
          <w:lang w:eastAsia="ru-RU"/>
        </w:rPr>
        <w:t> приложения № 1 Постановления № 1875 к настоящему постановлению, </w:t>
      </w:r>
      <w:hyperlink r:id="rId71" w:history="1">
        <w:r>
          <w:rPr>
            <w:rStyle w:val="Hyperlink6"/>
            <w:szCs w:val="22"/>
            <w:lang w:eastAsia="ru-RU"/>
          </w:rPr>
          <w:t>позициях 1 - 433</w:t>
        </w:r>
      </w:hyperlink>
      <w:r>
        <w:rPr>
          <w:rStyle w:val="Hyperlink6"/>
          <w:szCs w:val="22"/>
          <w:lang w:eastAsia="ru-RU"/>
        </w:rPr>
        <w:t> приложения № 2 Постановления № 1875</w:t>
      </w:r>
      <w:r>
        <w:rPr>
          <w:rStyle w:val="a5"/>
          <w:sz w:val="22"/>
          <w:szCs w:val="22"/>
          <w:vertAlign w:val="superscript"/>
        </w:rPr>
        <w:footnoteReference w:id="4"/>
      </w:r>
      <w:r>
        <w:rPr>
          <w:rStyle w:val="Hyperlink6"/>
          <w:szCs w:val="22"/>
          <w:lang w:eastAsia="ru-RU"/>
        </w:rPr>
        <w:t>, </w:t>
      </w:r>
      <w:hyperlink r:id="rId72" w:history="1">
        <w:r>
          <w:rPr>
            <w:rStyle w:val="Hyperlink6"/>
            <w:szCs w:val="22"/>
            <w:lang w:eastAsia="ru-RU"/>
          </w:rPr>
          <w:t>приложении № 3</w:t>
        </w:r>
      </w:hyperlink>
      <w:r>
        <w:rPr>
          <w:rStyle w:val="Hyperlink6"/>
          <w:szCs w:val="22"/>
          <w:lang w:eastAsia="ru-RU"/>
        </w:rPr>
        <w:t> к Постановлению № 1875, из Российской Федерации - номер реестровой записи из реестра российской промышленной продукции, предусмотренного </w:t>
      </w:r>
      <w:hyperlink r:id="rId73" w:history="1">
        <w:r>
          <w:rPr>
            <w:rStyle w:val="Hyperlink6"/>
            <w:szCs w:val="22"/>
            <w:lang w:eastAsia="ru-RU"/>
          </w:rPr>
          <w:t>статьей 17 1</w:t>
        </w:r>
      </w:hyperlink>
      <w:r>
        <w:rPr>
          <w:rStyle w:val="Hyperlink6"/>
          <w:szCs w:val="22"/>
          <w:lang w:eastAsia="ru-RU"/>
        </w:rPr>
        <w:t> Федерального закона «О промышленной политике в Российской Федерации» (далее - реестр российской промышленной продукции), и справка, подтверждающая наличие специального инвестиционного контракта и предусмотренная </w:t>
      </w:r>
      <w:hyperlink r:id="rId74" w:history="1">
        <w:r>
          <w:rPr>
            <w:rStyle w:val="Hyperlink6"/>
            <w:szCs w:val="22"/>
            <w:lang w:eastAsia="ru-RU"/>
          </w:rPr>
          <w:t>пунктом 1</w:t>
        </w:r>
        <w:r>
          <w:rPr>
            <w:rStyle w:val="a5"/>
            <w:sz w:val="22"/>
            <w:szCs w:val="22"/>
            <w:vertAlign w:val="superscript"/>
          </w:rPr>
          <w:t>1</w:t>
        </w:r>
      </w:hyperlink>
      <w:r>
        <w:rPr>
          <w:rStyle w:val="Hyperlink6"/>
          <w:szCs w:val="22"/>
          <w:lang w:eastAsia="ru-RU"/>
        </w:rPr>
        <w:t> постановления Правительства Российской Федерации от 17 июля 2015 г. № 719 "О подтверждении производства российской промышленной продукции", или номер реестровой записи из реестра российской промышленной продукции, содержащей в том числе:</w:t>
      </w:r>
    </w:p>
    <w:p w14:paraId="650ED16F" w14:textId="77777777" w:rsidR="00E44ED7" w:rsidRDefault="00E44ED7">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r>
        <w:rPr>
          <w:rStyle w:val="Hyperlink6"/>
          <w:szCs w:val="22"/>
          <w:lang w:eastAsia="ru-RU"/>
        </w:rPr>
        <w:t>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w:t>
      </w:r>
      <w:hyperlink r:id="rId75" w:history="1">
        <w:r>
          <w:rPr>
            <w:rStyle w:val="Hyperlink6"/>
            <w:szCs w:val="22"/>
            <w:lang w:eastAsia="ru-RU"/>
          </w:rPr>
          <w:t>постановлением</w:t>
        </w:r>
      </w:hyperlink>
      <w:r>
        <w:rPr>
          <w:rStyle w:val="Hyperlink6"/>
          <w:szCs w:val="22"/>
          <w:lang w:eastAsia="ru-RU"/>
        </w:rPr>
        <w:t> Правительства Российской Федерации от 17 июля 2015 г. №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 719 «О подтверждении производства российской промышленной продукции», включая значение, определенное для целей осуществления закупок (если постановлением Правительства Российской Федерации от 17 июля 2015 г. № 719 "О подтверждении производства российской промышленной продукции" в отношении такого товара определено значение для целей осуществления закупок);</w:t>
      </w:r>
    </w:p>
    <w:p w14:paraId="04857EF9" w14:textId="77777777" w:rsidR="00E44ED7" w:rsidRDefault="00E44ED7">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proofErr w:type="gramStart"/>
      <w:r>
        <w:rPr>
          <w:rStyle w:val="a5"/>
          <w:i/>
          <w:iCs/>
          <w:sz w:val="22"/>
          <w:szCs w:val="22"/>
        </w:rPr>
        <w:t>( данный</w:t>
      </w:r>
      <w:proofErr w:type="gramEnd"/>
      <w:r>
        <w:rPr>
          <w:rStyle w:val="a5"/>
          <w:i/>
          <w:iCs/>
          <w:sz w:val="22"/>
          <w:szCs w:val="22"/>
        </w:rPr>
        <w:t xml:space="preserve"> абзац применяется за исключением случаев, указанных в </w:t>
      </w:r>
      <w:proofErr w:type="spellStart"/>
      <w:r>
        <w:rPr>
          <w:rStyle w:val="a5"/>
          <w:i/>
          <w:iCs/>
          <w:sz w:val="22"/>
          <w:szCs w:val="22"/>
        </w:rPr>
        <w:t>пп</w:t>
      </w:r>
      <w:proofErr w:type="spellEnd"/>
      <w:r>
        <w:rPr>
          <w:rStyle w:val="a5"/>
          <w:i/>
          <w:iCs/>
          <w:sz w:val="22"/>
          <w:szCs w:val="22"/>
        </w:rPr>
        <w:t>. н п.10 Постановления № 1875</w:t>
      </w:r>
      <w:r>
        <w:rPr>
          <w:rStyle w:val="Hyperlink6"/>
          <w:szCs w:val="22"/>
          <w:lang w:eastAsia="ru-RU"/>
        </w:rPr>
        <w:t>)</w:t>
      </w:r>
    </w:p>
    <w:p w14:paraId="1064BC4D" w14:textId="77777777" w:rsidR="00E44ED7" w:rsidRDefault="00E44ED7">
      <w:pPr>
        <w:pStyle w:val="a9"/>
        <w:pBdr>
          <w:top w:val="none" w:sz="0" w:space="0" w:color="auto"/>
          <w:left w:val="none" w:sz="0" w:space="0" w:color="auto"/>
          <w:bottom w:val="none" w:sz="0" w:space="0" w:color="auto"/>
          <w:right w:val="none" w:sz="0" w:space="0" w:color="auto"/>
        </w:pBdr>
        <w:spacing w:before="12" w:line="268" w:lineRule="auto"/>
        <w:ind w:left="2" w:right="155" w:firstLine="708"/>
        <w:jc w:val="both"/>
        <w:rPr>
          <w:rStyle w:val="a5"/>
          <w:i/>
          <w:iCs/>
          <w:sz w:val="22"/>
          <w:szCs w:val="22"/>
        </w:rPr>
      </w:pPr>
      <w:r>
        <w:rPr>
          <w:rStyle w:val="a5"/>
          <w:i/>
          <w:iCs/>
          <w:sz w:val="22"/>
          <w:szCs w:val="22"/>
        </w:rPr>
        <w:t>для подтверждения происхождения из Российской Федерации товаров, указанных в позиции 139 приложения № 1 к настоящему постановлению, позициях</w:t>
      </w:r>
      <w:r>
        <w:rPr>
          <w:rStyle w:val="a5"/>
          <w:i/>
          <w:iCs/>
          <w:spacing w:val="19"/>
          <w:sz w:val="22"/>
          <w:szCs w:val="22"/>
        </w:rPr>
        <w:t xml:space="preserve"> </w:t>
      </w:r>
      <w:r>
        <w:rPr>
          <w:rStyle w:val="a5"/>
          <w:i/>
          <w:iCs/>
          <w:sz w:val="22"/>
          <w:szCs w:val="22"/>
        </w:rPr>
        <w:t>273,</w:t>
      </w:r>
      <w:r>
        <w:rPr>
          <w:rStyle w:val="a5"/>
          <w:i/>
          <w:iCs/>
          <w:spacing w:val="3"/>
          <w:sz w:val="22"/>
          <w:szCs w:val="22"/>
        </w:rPr>
        <w:t xml:space="preserve"> </w:t>
      </w:r>
      <w:r>
        <w:rPr>
          <w:rStyle w:val="a5"/>
          <w:i/>
          <w:iCs/>
          <w:sz w:val="22"/>
          <w:szCs w:val="22"/>
        </w:rPr>
        <w:t>276,</w:t>
      </w:r>
      <w:r>
        <w:rPr>
          <w:rStyle w:val="a5"/>
          <w:i/>
          <w:iCs/>
          <w:spacing w:val="7"/>
          <w:sz w:val="22"/>
          <w:szCs w:val="22"/>
        </w:rPr>
        <w:t xml:space="preserve"> </w:t>
      </w:r>
      <w:r>
        <w:rPr>
          <w:rStyle w:val="a5"/>
          <w:i/>
          <w:iCs/>
          <w:sz w:val="22"/>
          <w:szCs w:val="22"/>
        </w:rPr>
        <w:t>297</w:t>
      </w:r>
      <w:r>
        <w:rPr>
          <w:rStyle w:val="a5"/>
          <w:i/>
          <w:iCs/>
          <w:spacing w:val="5"/>
          <w:sz w:val="22"/>
          <w:szCs w:val="22"/>
        </w:rPr>
        <w:t xml:space="preserve"> </w:t>
      </w:r>
      <w:r>
        <w:rPr>
          <w:rStyle w:val="a5"/>
          <w:i/>
          <w:iCs/>
          <w:sz w:val="22"/>
          <w:szCs w:val="22"/>
        </w:rPr>
        <w:t>- 299,</w:t>
      </w:r>
      <w:r>
        <w:rPr>
          <w:rStyle w:val="a5"/>
          <w:i/>
          <w:iCs/>
          <w:spacing w:val="7"/>
          <w:sz w:val="22"/>
          <w:szCs w:val="22"/>
        </w:rPr>
        <w:t xml:space="preserve"> </w:t>
      </w:r>
      <w:r>
        <w:rPr>
          <w:rStyle w:val="a5"/>
          <w:i/>
          <w:iCs/>
          <w:sz w:val="22"/>
          <w:szCs w:val="22"/>
        </w:rPr>
        <w:t>304</w:t>
      </w:r>
      <w:r>
        <w:rPr>
          <w:rStyle w:val="a5"/>
          <w:i/>
          <w:iCs/>
          <w:spacing w:val="3"/>
          <w:sz w:val="22"/>
          <w:szCs w:val="22"/>
        </w:rPr>
        <w:t xml:space="preserve"> </w:t>
      </w:r>
      <w:r>
        <w:rPr>
          <w:rStyle w:val="a5"/>
          <w:i/>
          <w:iCs/>
          <w:sz w:val="22"/>
          <w:szCs w:val="22"/>
        </w:rPr>
        <w:t>- 306,</w:t>
      </w:r>
      <w:r>
        <w:rPr>
          <w:rStyle w:val="a5"/>
          <w:i/>
          <w:iCs/>
          <w:spacing w:val="7"/>
          <w:sz w:val="22"/>
          <w:szCs w:val="22"/>
        </w:rPr>
        <w:t xml:space="preserve"> </w:t>
      </w:r>
      <w:r>
        <w:rPr>
          <w:rStyle w:val="a5"/>
          <w:i/>
          <w:iCs/>
          <w:sz w:val="22"/>
          <w:szCs w:val="22"/>
        </w:rPr>
        <w:t>309</w:t>
      </w:r>
      <w:r>
        <w:rPr>
          <w:rStyle w:val="a5"/>
          <w:i/>
          <w:iCs/>
          <w:spacing w:val="5"/>
          <w:sz w:val="22"/>
          <w:szCs w:val="22"/>
        </w:rPr>
        <w:t xml:space="preserve"> </w:t>
      </w:r>
      <w:r>
        <w:rPr>
          <w:rStyle w:val="a5"/>
          <w:i/>
          <w:iCs/>
          <w:sz w:val="22"/>
          <w:szCs w:val="22"/>
        </w:rPr>
        <w:t>- 312,</w:t>
      </w:r>
      <w:r>
        <w:rPr>
          <w:rStyle w:val="a5"/>
          <w:i/>
          <w:iCs/>
          <w:spacing w:val="7"/>
          <w:sz w:val="22"/>
          <w:szCs w:val="22"/>
        </w:rPr>
        <w:t xml:space="preserve"> </w:t>
      </w:r>
      <w:r>
        <w:rPr>
          <w:rStyle w:val="a5"/>
          <w:i/>
          <w:iCs/>
          <w:sz w:val="22"/>
          <w:szCs w:val="22"/>
        </w:rPr>
        <w:t>314,</w:t>
      </w:r>
      <w:r>
        <w:rPr>
          <w:rStyle w:val="a5"/>
          <w:i/>
          <w:iCs/>
          <w:spacing w:val="7"/>
          <w:sz w:val="22"/>
          <w:szCs w:val="22"/>
        </w:rPr>
        <w:t xml:space="preserve"> </w:t>
      </w:r>
      <w:r>
        <w:rPr>
          <w:rStyle w:val="a5"/>
          <w:i/>
          <w:iCs/>
          <w:spacing w:val="-3"/>
          <w:sz w:val="22"/>
          <w:szCs w:val="22"/>
        </w:rPr>
        <w:t>316,</w:t>
      </w:r>
      <w:r>
        <w:rPr>
          <w:rStyle w:val="a5"/>
          <w:i/>
          <w:iCs/>
          <w:sz w:val="22"/>
          <w:szCs w:val="22"/>
        </w:rPr>
        <w:t xml:space="preserve"> 318,</w:t>
      </w:r>
      <w:r>
        <w:rPr>
          <w:rStyle w:val="a5"/>
          <w:i/>
          <w:iCs/>
          <w:spacing w:val="35"/>
          <w:sz w:val="22"/>
          <w:szCs w:val="22"/>
        </w:rPr>
        <w:t xml:space="preserve"> </w:t>
      </w:r>
      <w:r>
        <w:rPr>
          <w:rStyle w:val="a5"/>
          <w:i/>
          <w:iCs/>
          <w:sz w:val="22"/>
          <w:szCs w:val="22"/>
        </w:rPr>
        <w:t>320,</w:t>
      </w:r>
      <w:r>
        <w:rPr>
          <w:rStyle w:val="a5"/>
          <w:i/>
          <w:iCs/>
          <w:spacing w:val="36"/>
          <w:sz w:val="22"/>
          <w:szCs w:val="22"/>
        </w:rPr>
        <w:t xml:space="preserve"> </w:t>
      </w:r>
      <w:r>
        <w:rPr>
          <w:rStyle w:val="a5"/>
          <w:i/>
          <w:iCs/>
          <w:sz w:val="22"/>
          <w:szCs w:val="22"/>
        </w:rPr>
        <w:t>334,</w:t>
      </w:r>
      <w:r>
        <w:rPr>
          <w:rStyle w:val="a5"/>
          <w:i/>
          <w:iCs/>
          <w:spacing w:val="31"/>
          <w:sz w:val="22"/>
          <w:szCs w:val="22"/>
        </w:rPr>
        <w:t xml:space="preserve"> </w:t>
      </w:r>
      <w:r>
        <w:rPr>
          <w:rStyle w:val="a5"/>
          <w:i/>
          <w:iCs/>
          <w:sz w:val="22"/>
          <w:szCs w:val="22"/>
        </w:rPr>
        <w:t>354</w:t>
      </w:r>
      <w:r>
        <w:rPr>
          <w:rStyle w:val="a5"/>
          <w:i/>
          <w:iCs/>
          <w:spacing w:val="34"/>
          <w:sz w:val="22"/>
          <w:szCs w:val="22"/>
        </w:rPr>
        <w:t xml:space="preserve"> </w:t>
      </w:r>
      <w:r>
        <w:rPr>
          <w:rStyle w:val="a5"/>
          <w:i/>
          <w:iCs/>
          <w:sz w:val="22"/>
          <w:szCs w:val="22"/>
        </w:rPr>
        <w:t>и</w:t>
      </w:r>
      <w:r>
        <w:rPr>
          <w:rStyle w:val="a5"/>
          <w:i/>
          <w:iCs/>
          <w:spacing w:val="28"/>
          <w:sz w:val="22"/>
          <w:szCs w:val="22"/>
        </w:rPr>
        <w:t xml:space="preserve"> </w:t>
      </w:r>
      <w:r>
        <w:rPr>
          <w:rStyle w:val="a5"/>
          <w:i/>
          <w:iCs/>
          <w:sz w:val="22"/>
          <w:szCs w:val="22"/>
        </w:rPr>
        <w:t>382</w:t>
      </w:r>
      <w:r>
        <w:rPr>
          <w:rStyle w:val="a5"/>
          <w:i/>
          <w:iCs/>
          <w:spacing w:val="33"/>
          <w:sz w:val="22"/>
          <w:szCs w:val="22"/>
        </w:rPr>
        <w:t xml:space="preserve"> </w:t>
      </w:r>
      <w:r>
        <w:rPr>
          <w:rStyle w:val="a5"/>
          <w:i/>
          <w:iCs/>
          <w:sz w:val="22"/>
          <w:szCs w:val="22"/>
        </w:rPr>
        <w:t>приложения</w:t>
      </w:r>
      <w:r>
        <w:rPr>
          <w:rStyle w:val="a5"/>
          <w:i/>
          <w:iCs/>
          <w:spacing w:val="52"/>
          <w:sz w:val="22"/>
          <w:szCs w:val="22"/>
        </w:rPr>
        <w:t xml:space="preserve"> </w:t>
      </w:r>
      <w:r>
        <w:rPr>
          <w:rStyle w:val="a5"/>
          <w:i/>
          <w:iCs/>
          <w:sz w:val="22"/>
          <w:szCs w:val="22"/>
        </w:rPr>
        <w:t>№</w:t>
      </w:r>
      <w:r>
        <w:rPr>
          <w:rStyle w:val="a5"/>
          <w:i/>
          <w:iCs/>
          <w:spacing w:val="48"/>
          <w:sz w:val="22"/>
          <w:szCs w:val="22"/>
        </w:rPr>
        <w:t xml:space="preserve"> </w:t>
      </w:r>
      <w:r>
        <w:rPr>
          <w:rStyle w:val="a5"/>
          <w:i/>
          <w:iCs/>
          <w:sz w:val="22"/>
          <w:szCs w:val="22"/>
        </w:rPr>
        <w:t>2</w:t>
      </w:r>
      <w:r>
        <w:rPr>
          <w:rStyle w:val="a5"/>
          <w:i/>
          <w:iCs/>
          <w:spacing w:val="27"/>
          <w:sz w:val="22"/>
          <w:szCs w:val="22"/>
        </w:rPr>
        <w:t xml:space="preserve"> </w:t>
      </w:r>
      <w:r>
        <w:rPr>
          <w:rStyle w:val="a5"/>
          <w:i/>
          <w:iCs/>
          <w:sz w:val="22"/>
          <w:szCs w:val="22"/>
        </w:rPr>
        <w:t>к</w:t>
      </w:r>
      <w:r>
        <w:rPr>
          <w:rStyle w:val="a5"/>
          <w:i/>
          <w:iCs/>
          <w:spacing w:val="27"/>
          <w:sz w:val="22"/>
          <w:szCs w:val="22"/>
        </w:rPr>
        <w:t xml:space="preserve"> </w:t>
      </w:r>
      <w:r>
        <w:rPr>
          <w:rStyle w:val="a5"/>
          <w:i/>
          <w:iCs/>
          <w:sz w:val="22"/>
          <w:szCs w:val="22"/>
        </w:rPr>
        <w:t>настоящему</w:t>
      </w:r>
      <w:r>
        <w:rPr>
          <w:rStyle w:val="a5"/>
          <w:i/>
          <w:iCs/>
          <w:spacing w:val="47"/>
          <w:sz w:val="22"/>
          <w:szCs w:val="22"/>
        </w:rPr>
        <w:t xml:space="preserve"> </w:t>
      </w:r>
      <w:r>
        <w:rPr>
          <w:rStyle w:val="a5"/>
          <w:i/>
          <w:iCs/>
          <w:sz w:val="22"/>
          <w:szCs w:val="22"/>
        </w:rPr>
        <w:t>постановлению, позициях 79 - 81, 83 - 87, 105, 272, 275 приложения №</w:t>
      </w:r>
      <w:r>
        <w:rPr>
          <w:rStyle w:val="a5"/>
          <w:i/>
          <w:iCs/>
          <w:spacing w:val="40"/>
          <w:sz w:val="22"/>
          <w:szCs w:val="22"/>
        </w:rPr>
        <w:t xml:space="preserve"> </w:t>
      </w:r>
      <w:r>
        <w:rPr>
          <w:rStyle w:val="a5"/>
          <w:i/>
          <w:iCs/>
          <w:sz w:val="22"/>
          <w:szCs w:val="22"/>
        </w:rPr>
        <w:t>3 к настоящему постановлению и реестровые записи в реестре российской промышленной продукции в отношении которых сформированы по 10 октября 2023 г. включительно, при осуществлении закупок таких товаров (в том числе поставляемых при выполнении закупаемых работ, оказании закупаемых услуг), извещения об осуществлении которых размещены в единой информационной системе и приглашения принять участие в которых направлены либо контракты (договоры) с единственным поставщиком (подрядчиком,</w:t>
      </w:r>
      <w:r>
        <w:rPr>
          <w:rStyle w:val="a5"/>
          <w:i/>
          <w:iCs/>
          <w:spacing w:val="40"/>
          <w:sz w:val="22"/>
          <w:szCs w:val="22"/>
        </w:rPr>
        <w:t xml:space="preserve"> </w:t>
      </w:r>
      <w:r>
        <w:rPr>
          <w:rStyle w:val="a5"/>
          <w:i/>
          <w:iCs/>
          <w:sz w:val="22"/>
          <w:szCs w:val="22"/>
        </w:rPr>
        <w:t>исполнителем)</w:t>
      </w:r>
      <w:r>
        <w:rPr>
          <w:rStyle w:val="a5"/>
          <w:i/>
          <w:iCs/>
          <w:spacing w:val="40"/>
          <w:sz w:val="22"/>
          <w:szCs w:val="22"/>
        </w:rPr>
        <w:t xml:space="preserve"> </w:t>
      </w:r>
      <w:r>
        <w:rPr>
          <w:rStyle w:val="a5"/>
          <w:i/>
          <w:iCs/>
          <w:sz w:val="22"/>
          <w:szCs w:val="22"/>
        </w:rPr>
        <w:t>при</w:t>
      </w:r>
      <w:r>
        <w:rPr>
          <w:rStyle w:val="a5"/>
          <w:i/>
          <w:iCs/>
          <w:spacing w:val="40"/>
          <w:sz w:val="22"/>
          <w:szCs w:val="22"/>
        </w:rPr>
        <w:t xml:space="preserve"> </w:t>
      </w:r>
      <w:r>
        <w:rPr>
          <w:rStyle w:val="a5"/>
          <w:i/>
          <w:iCs/>
          <w:sz w:val="22"/>
          <w:szCs w:val="22"/>
        </w:rPr>
        <w:t>осуществлении</w:t>
      </w:r>
      <w:r>
        <w:rPr>
          <w:rStyle w:val="a5"/>
          <w:i/>
          <w:iCs/>
          <w:spacing w:val="40"/>
          <w:sz w:val="22"/>
          <w:szCs w:val="22"/>
        </w:rPr>
        <w:t xml:space="preserve"> </w:t>
      </w:r>
      <w:r>
        <w:rPr>
          <w:rStyle w:val="a5"/>
          <w:i/>
          <w:iCs/>
          <w:sz w:val="22"/>
          <w:szCs w:val="22"/>
        </w:rPr>
        <w:t>которых</w:t>
      </w:r>
      <w:r>
        <w:rPr>
          <w:rStyle w:val="a5"/>
          <w:i/>
          <w:iCs/>
          <w:spacing w:val="40"/>
          <w:sz w:val="22"/>
          <w:szCs w:val="22"/>
        </w:rPr>
        <w:t xml:space="preserve"> </w:t>
      </w:r>
      <w:r>
        <w:rPr>
          <w:rStyle w:val="a5"/>
          <w:i/>
          <w:iCs/>
          <w:sz w:val="22"/>
          <w:szCs w:val="22"/>
        </w:rPr>
        <w:t>заключены</w:t>
      </w:r>
      <w:r>
        <w:rPr>
          <w:rStyle w:val="a5"/>
          <w:i/>
          <w:iCs/>
          <w:spacing w:val="80"/>
          <w:sz w:val="22"/>
          <w:szCs w:val="22"/>
        </w:rPr>
        <w:t xml:space="preserve"> </w:t>
      </w:r>
      <w:r>
        <w:rPr>
          <w:rStyle w:val="a5"/>
          <w:i/>
          <w:iCs/>
          <w:sz w:val="22"/>
          <w:szCs w:val="22"/>
        </w:rPr>
        <w:t>по 31 декабря 2026 г. включительно;</w:t>
      </w:r>
    </w:p>
    <w:p w14:paraId="03987F0A" w14:textId="77777777" w:rsidR="00E44ED7" w:rsidRDefault="00E44ED7">
      <w:pPr>
        <w:pStyle w:val="a9"/>
        <w:pBdr>
          <w:top w:val="none" w:sz="0" w:space="0" w:color="auto"/>
          <w:left w:val="none" w:sz="0" w:space="0" w:color="auto"/>
          <w:bottom w:val="none" w:sz="0" w:space="0" w:color="auto"/>
          <w:right w:val="none" w:sz="0" w:space="0" w:color="auto"/>
        </w:pBdr>
        <w:spacing w:line="264" w:lineRule="auto"/>
        <w:ind w:left="2" w:right="156" w:firstLine="708"/>
        <w:jc w:val="both"/>
        <w:rPr>
          <w:rStyle w:val="a5"/>
          <w:i/>
          <w:iCs/>
          <w:sz w:val="22"/>
          <w:szCs w:val="22"/>
        </w:rPr>
      </w:pPr>
      <w:r>
        <w:rPr>
          <w:rStyle w:val="a5"/>
          <w:i/>
          <w:iCs/>
          <w:sz w:val="22"/>
          <w:szCs w:val="22"/>
        </w:rPr>
        <w:t>для подтверждения происхождения из Российской Федерации товаров,</w:t>
      </w:r>
      <w:r>
        <w:rPr>
          <w:rStyle w:val="a5"/>
          <w:i/>
          <w:iCs/>
          <w:spacing w:val="56"/>
          <w:sz w:val="22"/>
          <w:szCs w:val="22"/>
        </w:rPr>
        <w:t xml:space="preserve"> </w:t>
      </w:r>
      <w:r>
        <w:rPr>
          <w:rStyle w:val="a5"/>
          <w:i/>
          <w:iCs/>
          <w:sz w:val="22"/>
          <w:szCs w:val="22"/>
        </w:rPr>
        <w:t>указанных</w:t>
      </w:r>
      <w:r>
        <w:rPr>
          <w:rStyle w:val="a5"/>
          <w:i/>
          <w:iCs/>
          <w:spacing w:val="57"/>
          <w:sz w:val="22"/>
          <w:szCs w:val="22"/>
        </w:rPr>
        <w:t xml:space="preserve"> </w:t>
      </w:r>
      <w:r>
        <w:rPr>
          <w:rStyle w:val="a5"/>
          <w:i/>
          <w:iCs/>
          <w:sz w:val="22"/>
          <w:szCs w:val="22"/>
        </w:rPr>
        <w:t>в</w:t>
      </w:r>
      <w:r>
        <w:rPr>
          <w:rStyle w:val="a5"/>
          <w:i/>
          <w:iCs/>
          <w:spacing w:val="42"/>
          <w:sz w:val="22"/>
          <w:szCs w:val="22"/>
        </w:rPr>
        <w:t xml:space="preserve"> </w:t>
      </w:r>
      <w:r>
        <w:rPr>
          <w:rStyle w:val="a5"/>
          <w:i/>
          <w:iCs/>
          <w:sz w:val="22"/>
          <w:szCs w:val="22"/>
        </w:rPr>
        <w:t>позициях</w:t>
      </w:r>
      <w:r>
        <w:rPr>
          <w:rStyle w:val="a5"/>
          <w:i/>
          <w:iCs/>
          <w:spacing w:val="56"/>
          <w:sz w:val="22"/>
          <w:szCs w:val="22"/>
        </w:rPr>
        <w:t xml:space="preserve"> </w:t>
      </w:r>
      <w:r>
        <w:rPr>
          <w:rStyle w:val="a5"/>
          <w:i/>
          <w:iCs/>
          <w:sz w:val="22"/>
          <w:szCs w:val="22"/>
        </w:rPr>
        <w:t>205</w:t>
      </w:r>
      <w:r>
        <w:rPr>
          <w:rStyle w:val="a5"/>
          <w:i/>
          <w:iCs/>
          <w:spacing w:val="49"/>
          <w:sz w:val="22"/>
          <w:szCs w:val="22"/>
        </w:rPr>
        <w:t xml:space="preserve"> </w:t>
      </w:r>
      <w:r>
        <w:rPr>
          <w:rStyle w:val="a5"/>
          <w:i/>
          <w:iCs/>
          <w:sz w:val="22"/>
          <w:szCs w:val="22"/>
        </w:rPr>
        <w:t>-</w:t>
      </w:r>
      <w:r>
        <w:rPr>
          <w:rStyle w:val="a5"/>
          <w:i/>
          <w:iCs/>
          <w:spacing w:val="34"/>
          <w:sz w:val="22"/>
          <w:szCs w:val="22"/>
        </w:rPr>
        <w:t xml:space="preserve"> </w:t>
      </w:r>
      <w:r>
        <w:rPr>
          <w:rStyle w:val="a5"/>
          <w:i/>
          <w:iCs/>
          <w:sz w:val="22"/>
          <w:szCs w:val="22"/>
        </w:rPr>
        <w:t>210,</w:t>
      </w:r>
      <w:r>
        <w:rPr>
          <w:rStyle w:val="a5"/>
          <w:i/>
          <w:iCs/>
          <w:spacing w:val="45"/>
          <w:sz w:val="22"/>
          <w:szCs w:val="22"/>
        </w:rPr>
        <w:t xml:space="preserve"> </w:t>
      </w:r>
      <w:r>
        <w:rPr>
          <w:rStyle w:val="a5"/>
          <w:i/>
          <w:iCs/>
          <w:sz w:val="22"/>
          <w:szCs w:val="22"/>
        </w:rPr>
        <w:t>213</w:t>
      </w:r>
      <w:r>
        <w:rPr>
          <w:rStyle w:val="a5"/>
          <w:i/>
          <w:iCs/>
          <w:spacing w:val="41"/>
          <w:sz w:val="22"/>
          <w:szCs w:val="22"/>
        </w:rPr>
        <w:t xml:space="preserve"> </w:t>
      </w:r>
      <w:r>
        <w:rPr>
          <w:rStyle w:val="a5"/>
          <w:i/>
          <w:iCs/>
          <w:sz w:val="22"/>
          <w:szCs w:val="22"/>
        </w:rPr>
        <w:t>-</w:t>
      </w:r>
      <w:r>
        <w:rPr>
          <w:rStyle w:val="a5"/>
          <w:i/>
          <w:iCs/>
          <w:spacing w:val="39"/>
          <w:sz w:val="22"/>
          <w:szCs w:val="22"/>
        </w:rPr>
        <w:t xml:space="preserve"> </w:t>
      </w:r>
      <w:r>
        <w:rPr>
          <w:rStyle w:val="a5"/>
          <w:i/>
          <w:iCs/>
          <w:sz w:val="22"/>
          <w:szCs w:val="22"/>
        </w:rPr>
        <w:t>232,</w:t>
      </w:r>
      <w:r>
        <w:rPr>
          <w:rStyle w:val="a5"/>
          <w:i/>
          <w:iCs/>
          <w:spacing w:val="45"/>
          <w:sz w:val="22"/>
          <w:szCs w:val="22"/>
        </w:rPr>
        <w:t xml:space="preserve"> </w:t>
      </w:r>
      <w:r>
        <w:rPr>
          <w:rStyle w:val="a5"/>
          <w:i/>
          <w:iCs/>
          <w:sz w:val="22"/>
          <w:szCs w:val="22"/>
        </w:rPr>
        <w:t>235,</w:t>
      </w:r>
      <w:r>
        <w:rPr>
          <w:rStyle w:val="a5"/>
          <w:i/>
          <w:iCs/>
          <w:spacing w:val="44"/>
          <w:sz w:val="22"/>
          <w:szCs w:val="22"/>
        </w:rPr>
        <w:t xml:space="preserve"> </w:t>
      </w:r>
      <w:r>
        <w:rPr>
          <w:rStyle w:val="a5"/>
          <w:i/>
          <w:iCs/>
          <w:sz w:val="22"/>
          <w:szCs w:val="22"/>
        </w:rPr>
        <w:t>241,</w:t>
      </w:r>
      <w:r>
        <w:rPr>
          <w:rStyle w:val="a5"/>
          <w:i/>
          <w:iCs/>
          <w:spacing w:val="44"/>
          <w:sz w:val="22"/>
          <w:szCs w:val="22"/>
        </w:rPr>
        <w:t xml:space="preserve"> </w:t>
      </w:r>
      <w:r>
        <w:rPr>
          <w:rStyle w:val="a5"/>
          <w:i/>
          <w:iCs/>
          <w:sz w:val="22"/>
          <w:szCs w:val="22"/>
        </w:rPr>
        <w:t>248</w:t>
      </w:r>
      <w:r>
        <w:rPr>
          <w:rStyle w:val="a5"/>
          <w:i/>
          <w:iCs/>
          <w:spacing w:val="46"/>
          <w:sz w:val="22"/>
          <w:szCs w:val="22"/>
        </w:rPr>
        <w:t xml:space="preserve"> </w:t>
      </w:r>
      <w:r>
        <w:rPr>
          <w:rStyle w:val="a5"/>
          <w:i/>
          <w:iCs/>
          <w:sz w:val="22"/>
          <w:szCs w:val="22"/>
        </w:rPr>
        <w:t>–</w:t>
      </w:r>
      <w:r>
        <w:rPr>
          <w:rStyle w:val="a5"/>
          <w:i/>
          <w:iCs/>
          <w:spacing w:val="38"/>
          <w:sz w:val="22"/>
          <w:szCs w:val="22"/>
        </w:rPr>
        <w:t xml:space="preserve"> </w:t>
      </w:r>
      <w:r>
        <w:rPr>
          <w:rStyle w:val="a5"/>
          <w:i/>
          <w:iCs/>
          <w:spacing w:val="-5"/>
          <w:sz w:val="22"/>
          <w:szCs w:val="22"/>
        </w:rPr>
        <w:t>251</w:t>
      </w:r>
      <w:r>
        <w:rPr>
          <w:rStyle w:val="a5"/>
          <w:i/>
          <w:iCs/>
          <w:sz w:val="22"/>
          <w:szCs w:val="22"/>
        </w:rPr>
        <w:t xml:space="preserve"> приложения №</w:t>
      </w:r>
      <w:r>
        <w:rPr>
          <w:rStyle w:val="a5"/>
          <w:i/>
          <w:iCs/>
          <w:spacing w:val="40"/>
          <w:sz w:val="22"/>
          <w:szCs w:val="22"/>
        </w:rPr>
        <w:t xml:space="preserve"> </w:t>
      </w:r>
      <w:r>
        <w:rPr>
          <w:rStyle w:val="a5"/>
          <w:i/>
          <w:iCs/>
          <w:sz w:val="22"/>
          <w:szCs w:val="22"/>
        </w:rPr>
        <w:t>2 к настоящему постановлению, позициях 48 - 55, 57 - 62, 68</w:t>
      </w:r>
      <w:r>
        <w:rPr>
          <w:rStyle w:val="a5"/>
          <w:i/>
          <w:iCs/>
          <w:spacing w:val="-15"/>
          <w:sz w:val="22"/>
          <w:szCs w:val="22"/>
        </w:rPr>
        <w:t xml:space="preserve"> </w:t>
      </w:r>
      <w:r>
        <w:rPr>
          <w:rStyle w:val="a5"/>
          <w:i/>
          <w:iCs/>
          <w:sz w:val="22"/>
          <w:szCs w:val="22"/>
        </w:rPr>
        <w:t>-</w:t>
      </w:r>
      <w:r>
        <w:rPr>
          <w:rStyle w:val="a5"/>
          <w:i/>
          <w:iCs/>
          <w:spacing w:val="-17"/>
          <w:sz w:val="22"/>
          <w:szCs w:val="22"/>
        </w:rPr>
        <w:t xml:space="preserve"> </w:t>
      </w:r>
      <w:r>
        <w:rPr>
          <w:rStyle w:val="a5"/>
          <w:i/>
          <w:iCs/>
          <w:sz w:val="22"/>
          <w:szCs w:val="22"/>
        </w:rPr>
        <w:t>72</w:t>
      </w:r>
      <w:r>
        <w:rPr>
          <w:rStyle w:val="a5"/>
          <w:i/>
          <w:iCs/>
          <w:spacing w:val="-15"/>
          <w:sz w:val="22"/>
          <w:szCs w:val="22"/>
        </w:rPr>
        <w:t xml:space="preserve"> </w:t>
      </w:r>
      <w:r>
        <w:rPr>
          <w:rStyle w:val="a5"/>
          <w:i/>
          <w:iCs/>
          <w:sz w:val="22"/>
          <w:szCs w:val="22"/>
        </w:rPr>
        <w:t>приложения №</w:t>
      </w:r>
      <w:r>
        <w:rPr>
          <w:rStyle w:val="a5"/>
          <w:i/>
          <w:iCs/>
          <w:spacing w:val="36"/>
          <w:sz w:val="22"/>
          <w:szCs w:val="22"/>
        </w:rPr>
        <w:t xml:space="preserve"> </w:t>
      </w:r>
      <w:r>
        <w:rPr>
          <w:rStyle w:val="a5"/>
          <w:i/>
          <w:iCs/>
          <w:sz w:val="22"/>
          <w:szCs w:val="22"/>
        </w:rPr>
        <w:t>3</w:t>
      </w:r>
      <w:r>
        <w:rPr>
          <w:rStyle w:val="a5"/>
          <w:i/>
          <w:iCs/>
          <w:spacing w:val="-18"/>
          <w:sz w:val="22"/>
          <w:szCs w:val="22"/>
        </w:rPr>
        <w:t xml:space="preserve"> </w:t>
      </w:r>
      <w:r>
        <w:rPr>
          <w:rStyle w:val="a5"/>
          <w:i/>
          <w:iCs/>
          <w:sz w:val="22"/>
          <w:szCs w:val="22"/>
        </w:rPr>
        <w:t>к</w:t>
      </w:r>
      <w:r>
        <w:rPr>
          <w:rStyle w:val="a5"/>
          <w:i/>
          <w:iCs/>
          <w:spacing w:val="-15"/>
          <w:sz w:val="22"/>
          <w:szCs w:val="22"/>
        </w:rPr>
        <w:t xml:space="preserve"> </w:t>
      </w:r>
      <w:r>
        <w:rPr>
          <w:rStyle w:val="a5"/>
          <w:i/>
          <w:iCs/>
          <w:sz w:val="22"/>
          <w:szCs w:val="22"/>
        </w:rPr>
        <w:t>настоящему постановлению и</w:t>
      </w:r>
      <w:r>
        <w:rPr>
          <w:rStyle w:val="a5"/>
          <w:i/>
          <w:iCs/>
          <w:spacing w:val="-11"/>
          <w:sz w:val="22"/>
          <w:szCs w:val="22"/>
        </w:rPr>
        <w:t xml:space="preserve"> </w:t>
      </w:r>
      <w:r>
        <w:rPr>
          <w:rStyle w:val="a5"/>
          <w:i/>
          <w:iCs/>
          <w:sz w:val="22"/>
          <w:szCs w:val="22"/>
        </w:rPr>
        <w:t>реестровые записи в реестре российской промышленной продукции в отношении которых сформированы по 10 августа 2025 г. включительно, при осуществлении закупок таких товаров (в том числе поставляемых при выполнении закупаемых</w:t>
      </w:r>
      <w:r>
        <w:rPr>
          <w:rStyle w:val="a5"/>
          <w:i/>
          <w:iCs/>
          <w:spacing w:val="80"/>
          <w:sz w:val="22"/>
          <w:szCs w:val="22"/>
        </w:rPr>
        <w:t xml:space="preserve">   </w:t>
      </w:r>
      <w:r>
        <w:rPr>
          <w:rStyle w:val="a5"/>
          <w:i/>
          <w:iCs/>
          <w:sz w:val="22"/>
          <w:szCs w:val="22"/>
        </w:rPr>
        <w:t>работ,</w:t>
      </w:r>
      <w:r>
        <w:rPr>
          <w:rStyle w:val="a5"/>
          <w:i/>
          <w:iCs/>
          <w:spacing w:val="79"/>
          <w:sz w:val="22"/>
          <w:szCs w:val="22"/>
        </w:rPr>
        <w:t xml:space="preserve">   </w:t>
      </w:r>
      <w:r>
        <w:rPr>
          <w:rStyle w:val="a5"/>
          <w:i/>
          <w:iCs/>
          <w:sz w:val="22"/>
          <w:szCs w:val="22"/>
        </w:rPr>
        <w:t>оказании</w:t>
      </w:r>
      <w:r>
        <w:rPr>
          <w:rStyle w:val="a5"/>
          <w:i/>
          <w:iCs/>
          <w:spacing w:val="80"/>
          <w:sz w:val="22"/>
          <w:szCs w:val="22"/>
        </w:rPr>
        <w:t xml:space="preserve">   </w:t>
      </w:r>
      <w:r>
        <w:rPr>
          <w:rStyle w:val="a5"/>
          <w:i/>
          <w:iCs/>
          <w:sz w:val="22"/>
          <w:szCs w:val="22"/>
        </w:rPr>
        <w:t>закупаемых</w:t>
      </w:r>
      <w:r>
        <w:rPr>
          <w:rStyle w:val="a5"/>
          <w:i/>
          <w:iCs/>
          <w:spacing w:val="80"/>
          <w:sz w:val="22"/>
          <w:szCs w:val="22"/>
        </w:rPr>
        <w:t xml:space="preserve">   </w:t>
      </w:r>
      <w:r>
        <w:rPr>
          <w:rStyle w:val="a5"/>
          <w:i/>
          <w:iCs/>
          <w:sz w:val="22"/>
          <w:szCs w:val="22"/>
        </w:rPr>
        <w:t>услуг),</w:t>
      </w:r>
      <w:r>
        <w:rPr>
          <w:rStyle w:val="a5"/>
          <w:i/>
          <w:iCs/>
          <w:spacing w:val="79"/>
          <w:sz w:val="22"/>
          <w:szCs w:val="22"/>
        </w:rPr>
        <w:t xml:space="preserve">   </w:t>
      </w:r>
      <w:r>
        <w:rPr>
          <w:rStyle w:val="a5"/>
          <w:i/>
          <w:iCs/>
          <w:sz w:val="22"/>
          <w:szCs w:val="22"/>
        </w:rPr>
        <w:t>извещения об</w:t>
      </w:r>
      <w:r>
        <w:rPr>
          <w:rStyle w:val="a5"/>
          <w:i/>
          <w:iCs/>
          <w:spacing w:val="-3"/>
          <w:sz w:val="22"/>
          <w:szCs w:val="22"/>
        </w:rPr>
        <w:t xml:space="preserve"> </w:t>
      </w:r>
      <w:r>
        <w:rPr>
          <w:rStyle w:val="a5"/>
          <w:i/>
          <w:iCs/>
          <w:sz w:val="22"/>
          <w:szCs w:val="22"/>
        </w:rPr>
        <w:t>осуществлении которых размещены в</w:t>
      </w:r>
      <w:r>
        <w:rPr>
          <w:rStyle w:val="a5"/>
          <w:i/>
          <w:iCs/>
          <w:spacing w:val="-5"/>
          <w:sz w:val="22"/>
          <w:szCs w:val="22"/>
        </w:rPr>
        <w:t xml:space="preserve"> </w:t>
      </w:r>
      <w:r>
        <w:rPr>
          <w:rStyle w:val="a5"/>
          <w:i/>
          <w:iCs/>
          <w:sz w:val="22"/>
          <w:szCs w:val="22"/>
        </w:rPr>
        <w:t>единой информационной</w:t>
      </w:r>
      <w:r>
        <w:rPr>
          <w:rStyle w:val="a5"/>
          <w:i/>
          <w:iCs/>
          <w:spacing w:val="-9"/>
          <w:sz w:val="22"/>
          <w:szCs w:val="22"/>
        </w:rPr>
        <w:t xml:space="preserve"> </w:t>
      </w:r>
      <w:r>
        <w:rPr>
          <w:rStyle w:val="a5"/>
          <w:i/>
          <w:iCs/>
          <w:sz w:val="22"/>
          <w:szCs w:val="22"/>
        </w:rPr>
        <w:t>системе и приглашения принять участие в которых направлены либо контракты (договоры) с единственным поставщиком (подрядчиком, исполнителем) при осуществлении которых заключены по 31 августа 2026 г. включительно</w:t>
      </w:r>
      <w:r>
        <w:rPr>
          <w:rStyle w:val="a5"/>
          <w:sz w:val="22"/>
          <w:szCs w:val="22"/>
        </w:rPr>
        <w:t>;</w:t>
      </w:r>
    </w:p>
    <w:p w14:paraId="0C4E446E" w14:textId="77777777" w:rsidR="00E44ED7" w:rsidRDefault="00E44ED7">
      <w:pPr>
        <w:pStyle w:val="a9"/>
        <w:pBdr>
          <w:top w:val="none" w:sz="0" w:space="0" w:color="auto"/>
          <w:left w:val="none" w:sz="0" w:space="0" w:color="auto"/>
          <w:bottom w:val="none" w:sz="0" w:space="0" w:color="auto"/>
          <w:right w:val="none" w:sz="0" w:space="0" w:color="auto"/>
        </w:pBdr>
        <w:spacing w:before="13" w:line="283" w:lineRule="auto"/>
        <w:ind w:left="2" w:right="138" w:firstLine="708"/>
        <w:jc w:val="both"/>
        <w:rPr>
          <w:rStyle w:val="a5"/>
          <w:i/>
          <w:iCs/>
          <w:sz w:val="22"/>
          <w:szCs w:val="22"/>
        </w:rPr>
      </w:pPr>
      <w:r>
        <w:rPr>
          <w:rStyle w:val="a5"/>
          <w:i/>
          <w:iCs/>
          <w:sz w:val="22"/>
          <w:szCs w:val="22"/>
        </w:rPr>
        <w:t>для подтверждения происхождения из Российской Федерации товаров,</w:t>
      </w:r>
      <w:r>
        <w:rPr>
          <w:rStyle w:val="a5"/>
          <w:i/>
          <w:iCs/>
          <w:spacing w:val="57"/>
          <w:sz w:val="22"/>
          <w:szCs w:val="22"/>
        </w:rPr>
        <w:t xml:space="preserve"> </w:t>
      </w:r>
      <w:r>
        <w:rPr>
          <w:rStyle w:val="a5"/>
          <w:i/>
          <w:iCs/>
          <w:sz w:val="22"/>
          <w:szCs w:val="22"/>
        </w:rPr>
        <w:t>указанных</w:t>
      </w:r>
      <w:r>
        <w:rPr>
          <w:rStyle w:val="a5"/>
          <w:i/>
          <w:iCs/>
          <w:spacing w:val="57"/>
          <w:sz w:val="22"/>
          <w:szCs w:val="22"/>
        </w:rPr>
        <w:t xml:space="preserve"> </w:t>
      </w:r>
      <w:r>
        <w:rPr>
          <w:rStyle w:val="a5"/>
          <w:i/>
          <w:iCs/>
          <w:sz w:val="22"/>
          <w:szCs w:val="22"/>
        </w:rPr>
        <w:t>в</w:t>
      </w:r>
      <w:r>
        <w:rPr>
          <w:rStyle w:val="a5"/>
          <w:i/>
          <w:iCs/>
          <w:spacing w:val="43"/>
          <w:sz w:val="22"/>
          <w:szCs w:val="22"/>
        </w:rPr>
        <w:t xml:space="preserve"> </w:t>
      </w:r>
      <w:r>
        <w:rPr>
          <w:rStyle w:val="a5"/>
          <w:i/>
          <w:iCs/>
          <w:sz w:val="22"/>
          <w:szCs w:val="22"/>
        </w:rPr>
        <w:t>позициях</w:t>
      </w:r>
      <w:r>
        <w:rPr>
          <w:rStyle w:val="a5"/>
          <w:i/>
          <w:iCs/>
          <w:spacing w:val="59"/>
          <w:sz w:val="22"/>
          <w:szCs w:val="22"/>
        </w:rPr>
        <w:t xml:space="preserve"> </w:t>
      </w:r>
      <w:r>
        <w:rPr>
          <w:rStyle w:val="a5"/>
          <w:i/>
          <w:iCs/>
          <w:sz w:val="22"/>
          <w:szCs w:val="22"/>
        </w:rPr>
        <w:t>16,</w:t>
      </w:r>
      <w:r>
        <w:rPr>
          <w:rStyle w:val="a5"/>
          <w:i/>
          <w:iCs/>
          <w:spacing w:val="45"/>
          <w:sz w:val="22"/>
          <w:szCs w:val="22"/>
        </w:rPr>
        <w:t xml:space="preserve"> </w:t>
      </w:r>
      <w:r>
        <w:rPr>
          <w:rStyle w:val="a5"/>
          <w:i/>
          <w:iCs/>
          <w:sz w:val="22"/>
          <w:szCs w:val="22"/>
          <w:lang w:val="nl-NL"/>
        </w:rPr>
        <w:t>17,</w:t>
      </w:r>
      <w:r>
        <w:rPr>
          <w:rStyle w:val="a5"/>
          <w:i/>
          <w:iCs/>
          <w:spacing w:val="44"/>
          <w:sz w:val="22"/>
          <w:szCs w:val="22"/>
        </w:rPr>
        <w:t xml:space="preserve"> </w:t>
      </w:r>
      <w:r>
        <w:rPr>
          <w:rStyle w:val="a5"/>
          <w:i/>
          <w:iCs/>
          <w:sz w:val="22"/>
          <w:szCs w:val="22"/>
        </w:rPr>
        <w:t>140,</w:t>
      </w:r>
      <w:r>
        <w:rPr>
          <w:rStyle w:val="a5"/>
          <w:i/>
          <w:iCs/>
          <w:spacing w:val="46"/>
          <w:sz w:val="22"/>
          <w:szCs w:val="22"/>
        </w:rPr>
        <w:t xml:space="preserve"> </w:t>
      </w:r>
      <w:r>
        <w:rPr>
          <w:rStyle w:val="a5"/>
          <w:i/>
          <w:iCs/>
          <w:sz w:val="22"/>
          <w:szCs w:val="22"/>
        </w:rPr>
        <w:t>141</w:t>
      </w:r>
      <w:r>
        <w:rPr>
          <w:rStyle w:val="a5"/>
          <w:i/>
          <w:iCs/>
          <w:spacing w:val="49"/>
          <w:sz w:val="22"/>
          <w:szCs w:val="22"/>
        </w:rPr>
        <w:t xml:space="preserve"> </w:t>
      </w:r>
      <w:r>
        <w:rPr>
          <w:rStyle w:val="a5"/>
          <w:i/>
          <w:iCs/>
          <w:sz w:val="22"/>
          <w:szCs w:val="22"/>
        </w:rPr>
        <w:t>и</w:t>
      </w:r>
      <w:r>
        <w:rPr>
          <w:rStyle w:val="a5"/>
          <w:i/>
          <w:iCs/>
          <w:spacing w:val="44"/>
          <w:sz w:val="22"/>
          <w:szCs w:val="22"/>
        </w:rPr>
        <w:t xml:space="preserve"> </w:t>
      </w:r>
      <w:r>
        <w:rPr>
          <w:rStyle w:val="a5"/>
          <w:i/>
          <w:iCs/>
          <w:sz w:val="22"/>
          <w:szCs w:val="22"/>
        </w:rPr>
        <w:t>144</w:t>
      </w:r>
      <w:r>
        <w:rPr>
          <w:rStyle w:val="a5"/>
          <w:i/>
          <w:iCs/>
          <w:spacing w:val="49"/>
          <w:sz w:val="22"/>
          <w:szCs w:val="22"/>
        </w:rPr>
        <w:t xml:space="preserve"> </w:t>
      </w:r>
      <w:r>
        <w:rPr>
          <w:rStyle w:val="a5"/>
          <w:i/>
          <w:iCs/>
          <w:sz w:val="22"/>
          <w:szCs w:val="22"/>
        </w:rPr>
        <w:t>приложения</w:t>
      </w:r>
      <w:r>
        <w:rPr>
          <w:rStyle w:val="a5"/>
          <w:i/>
          <w:iCs/>
          <w:spacing w:val="62"/>
          <w:sz w:val="22"/>
          <w:szCs w:val="22"/>
        </w:rPr>
        <w:t xml:space="preserve"> </w:t>
      </w:r>
      <w:r>
        <w:rPr>
          <w:rStyle w:val="a5"/>
          <w:i/>
          <w:iCs/>
          <w:sz w:val="22"/>
          <w:szCs w:val="22"/>
        </w:rPr>
        <w:t>№</w:t>
      </w:r>
      <w:r>
        <w:rPr>
          <w:rStyle w:val="a5"/>
          <w:i/>
          <w:iCs/>
          <w:spacing w:val="62"/>
          <w:sz w:val="22"/>
          <w:szCs w:val="22"/>
        </w:rPr>
        <w:t xml:space="preserve"> </w:t>
      </w:r>
      <w:r>
        <w:rPr>
          <w:rStyle w:val="a5"/>
          <w:i/>
          <w:iCs/>
          <w:spacing w:val="-10"/>
          <w:sz w:val="22"/>
          <w:szCs w:val="22"/>
        </w:rPr>
        <w:t>1</w:t>
      </w:r>
      <w:r>
        <w:rPr>
          <w:rStyle w:val="a5"/>
          <w:i/>
          <w:iCs/>
          <w:sz w:val="22"/>
          <w:szCs w:val="22"/>
        </w:rPr>
        <w:t xml:space="preserve"> к</w:t>
      </w:r>
      <w:r>
        <w:rPr>
          <w:rStyle w:val="a5"/>
          <w:i/>
          <w:iCs/>
          <w:spacing w:val="47"/>
          <w:sz w:val="22"/>
          <w:szCs w:val="22"/>
        </w:rPr>
        <w:t xml:space="preserve"> </w:t>
      </w:r>
      <w:r>
        <w:rPr>
          <w:rStyle w:val="a5"/>
          <w:i/>
          <w:iCs/>
          <w:sz w:val="22"/>
          <w:szCs w:val="22"/>
        </w:rPr>
        <w:t>настоящему</w:t>
      </w:r>
      <w:r>
        <w:rPr>
          <w:rStyle w:val="a5"/>
          <w:i/>
          <w:iCs/>
          <w:spacing w:val="68"/>
          <w:sz w:val="22"/>
          <w:szCs w:val="22"/>
        </w:rPr>
        <w:t xml:space="preserve"> </w:t>
      </w:r>
      <w:r>
        <w:rPr>
          <w:rStyle w:val="a5"/>
          <w:i/>
          <w:iCs/>
          <w:sz w:val="22"/>
          <w:szCs w:val="22"/>
        </w:rPr>
        <w:t>постановлению,</w:t>
      </w:r>
      <w:r>
        <w:rPr>
          <w:rStyle w:val="a5"/>
          <w:i/>
          <w:iCs/>
          <w:spacing w:val="78"/>
          <w:sz w:val="22"/>
          <w:szCs w:val="22"/>
        </w:rPr>
        <w:t xml:space="preserve"> </w:t>
      </w:r>
      <w:r>
        <w:rPr>
          <w:rStyle w:val="a5"/>
          <w:i/>
          <w:iCs/>
          <w:sz w:val="22"/>
          <w:szCs w:val="22"/>
        </w:rPr>
        <w:t>позициях</w:t>
      </w:r>
      <w:r>
        <w:rPr>
          <w:rStyle w:val="a5"/>
          <w:i/>
          <w:iCs/>
          <w:spacing w:val="62"/>
          <w:sz w:val="22"/>
          <w:szCs w:val="22"/>
        </w:rPr>
        <w:t xml:space="preserve"> </w:t>
      </w:r>
      <w:r>
        <w:rPr>
          <w:rStyle w:val="a5"/>
          <w:i/>
          <w:iCs/>
          <w:sz w:val="22"/>
          <w:szCs w:val="22"/>
        </w:rPr>
        <w:t>2,</w:t>
      </w:r>
      <w:r>
        <w:rPr>
          <w:rStyle w:val="a5"/>
          <w:i/>
          <w:iCs/>
          <w:spacing w:val="54"/>
          <w:sz w:val="22"/>
          <w:szCs w:val="22"/>
        </w:rPr>
        <w:t xml:space="preserve"> </w:t>
      </w:r>
      <w:r>
        <w:rPr>
          <w:rStyle w:val="a5"/>
          <w:i/>
          <w:iCs/>
          <w:sz w:val="22"/>
          <w:szCs w:val="22"/>
        </w:rPr>
        <w:t>172</w:t>
      </w:r>
      <w:r>
        <w:rPr>
          <w:rStyle w:val="a5"/>
          <w:i/>
          <w:iCs/>
          <w:spacing w:val="54"/>
          <w:sz w:val="22"/>
          <w:szCs w:val="22"/>
        </w:rPr>
        <w:t xml:space="preserve"> </w:t>
      </w:r>
      <w:r>
        <w:rPr>
          <w:rStyle w:val="a5"/>
          <w:i/>
          <w:iCs/>
          <w:sz w:val="22"/>
          <w:szCs w:val="22"/>
        </w:rPr>
        <w:t>-</w:t>
      </w:r>
      <w:r>
        <w:rPr>
          <w:rStyle w:val="a5"/>
          <w:i/>
          <w:iCs/>
          <w:spacing w:val="80"/>
          <w:sz w:val="22"/>
          <w:szCs w:val="22"/>
        </w:rPr>
        <w:t xml:space="preserve"> </w:t>
      </w:r>
      <w:r>
        <w:rPr>
          <w:rStyle w:val="a5"/>
          <w:i/>
          <w:iCs/>
          <w:sz w:val="22"/>
          <w:szCs w:val="22"/>
        </w:rPr>
        <w:t>179,</w:t>
      </w:r>
      <w:r>
        <w:rPr>
          <w:rStyle w:val="a5"/>
          <w:i/>
          <w:iCs/>
          <w:spacing w:val="51"/>
          <w:sz w:val="22"/>
          <w:szCs w:val="22"/>
        </w:rPr>
        <w:t xml:space="preserve"> </w:t>
      </w:r>
      <w:r>
        <w:rPr>
          <w:rStyle w:val="a5"/>
          <w:i/>
          <w:iCs/>
          <w:sz w:val="22"/>
          <w:szCs w:val="22"/>
        </w:rPr>
        <w:t>189,</w:t>
      </w:r>
      <w:r>
        <w:rPr>
          <w:rStyle w:val="a5"/>
          <w:i/>
          <w:iCs/>
          <w:spacing w:val="50"/>
          <w:sz w:val="22"/>
          <w:szCs w:val="22"/>
        </w:rPr>
        <w:t xml:space="preserve"> </w:t>
      </w:r>
      <w:r>
        <w:rPr>
          <w:rStyle w:val="a5"/>
          <w:i/>
          <w:iCs/>
          <w:sz w:val="22"/>
          <w:szCs w:val="22"/>
        </w:rPr>
        <w:t>362</w:t>
      </w:r>
      <w:r>
        <w:rPr>
          <w:rStyle w:val="a5"/>
          <w:i/>
          <w:iCs/>
          <w:spacing w:val="52"/>
          <w:sz w:val="22"/>
          <w:szCs w:val="22"/>
        </w:rPr>
        <w:t xml:space="preserve"> </w:t>
      </w:r>
      <w:r>
        <w:rPr>
          <w:rStyle w:val="a5"/>
          <w:i/>
          <w:iCs/>
          <w:sz w:val="22"/>
          <w:szCs w:val="22"/>
        </w:rPr>
        <w:t>-</w:t>
      </w:r>
      <w:r>
        <w:rPr>
          <w:rStyle w:val="a5"/>
          <w:i/>
          <w:iCs/>
          <w:spacing w:val="48"/>
          <w:sz w:val="22"/>
          <w:szCs w:val="22"/>
        </w:rPr>
        <w:t xml:space="preserve"> </w:t>
      </w:r>
      <w:r>
        <w:rPr>
          <w:rStyle w:val="a5"/>
          <w:i/>
          <w:iCs/>
          <w:spacing w:val="-3"/>
          <w:sz w:val="22"/>
          <w:szCs w:val="22"/>
        </w:rPr>
        <w:t>364,</w:t>
      </w:r>
      <w:r>
        <w:rPr>
          <w:rStyle w:val="a5"/>
          <w:i/>
          <w:iCs/>
          <w:sz w:val="22"/>
          <w:szCs w:val="22"/>
        </w:rPr>
        <w:t xml:space="preserve"> 366 - 378, 383 - 388, 390 - 415, 429 - 433 приложения №</w:t>
      </w:r>
      <w:r>
        <w:rPr>
          <w:rStyle w:val="a5"/>
          <w:i/>
          <w:iCs/>
          <w:spacing w:val="40"/>
          <w:sz w:val="22"/>
          <w:szCs w:val="22"/>
        </w:rPr>
        <w:t xml:space="preserve"> </w:t>
      </w:r>
      <w:r>
        <w:rPr>
          <w:rStyle w:val="a5"/>
          <w:i/>
          <w:iCs/>
          <w:sz w:val="22"/>
          <w:szCs w:val="22"/>
        </w:rPr>
        <w:t>2 к настоящему постановлению, позиции 271 приложения</w:t>
      </w:r>
      <w:r>
        <w:rPr>
          <w:rStyle w:val="a5"/>
          <w:i/>
          <w:iCs/>
          <w:spacing w:val="40"/>
          <w:sz w:val="22"/>
          <w:szCs w:val="22"/>
        </w:rPr>
        <w:t xml:space="preserve"> </w:t>
      </w:r>
      <w:r>
        <w:rPr>
          <w:rStyle w:val="a5"/>
          <w:i/>
          <w:iCs/>
          <w:sz w:val="22"/>
          <w:szCs w:val="22"/>
        </w:rPr>
        <w:t>№ 3 к настоящему постановлению</w:t>
      </w:r>
      <w:r>
        <w:rPr>
          <w:rStyle w:val="a5"/>
          <w:i/>
          <w:iCs/>
          <w:spacing w:val="23"/>
          <w:sz w:val="22"/>
          <w:szCs w:val="22"/>
        </w:rPr>
        <w:t xml:space="preserve"> </w:t>
      </w:r>
      <w:r>
        <w:rPr>
          <w:rStyle w:val="a5"/>
          <w:i/>
          <w:iCs/>
          <w:sz w:val="22"/>
          <w:szCs w:val="22"/>
        </w:rPr>
        <w:t>и реестровые</w:t>
      </w:r>
      <w:r>
        <w:rPr>
          <w:rStyle w:val="a5"/>
          <w:i/>
          <w:iCs/>
          <w:spacing w:val="18"/>
          <w:sz w:val="22"/>
          <w:szCs w:val="22"/>
        </w:rPr>
        <w:t xml:space="preserve"> </w:t>
      </w:r>
      <w:r>
        <w:rPr>
          <w:rStyle w:val="a5"/>
          <w:i/>
          <w:iCs/>
          <w:sz w:val="22"/>
          <w:szCs w:val="22"/>
        </w:rPr>
        <w:t>записи в реестре</w:t>
      </w:r>
      <w:r>
        <w:rPr>
          <w:rStyle w:val="a5"/>
          <w:i/>
          <w:iCs/>
          <w:spacing w:val="10"/>
          <w:sz w:val="22"/>
          <w:szCs w:val="22"/>
        </w:rPr>
        <w:t xml:space="preserve"> </w:t>
      </w:r>
      <w:r>
        <w:rPr>
          <w:rStyle w:val="a5"/>
          <w:i/>
          <w:iCs/>
          <w:sz w:val="22"/>
          <w:szCs w:val="22"/>
        </w:rPr>
        <w:t>российской</w:t>
      </w:r>
      <w:r>
        <w:rPr>
          <w:rStyle w:val="a5"/>
          <w:i/>
          <w:iCs/>
          <w:spacing w:val="15"/>
          <w:sz w:val="22"/>
          <w:szCs w:val="22"/>
        </w:rPr>
        <w:t xml:space="preserve"> </w:t>
      </w:r>
      <w:r>
        <w:rPr>
          <w:rStyle w:val="a5"/>
          <w:i/>
          <w:iCs/>
          <w:sz w:val="22"/>
          <w:szCs w:val="22"/>
        </w:rPr>
        <w:t xml:space="preserve">промышленной продукции в отношении которых сформированы по 31 декабря 2025 г. включительно, при осуществлении закупок таких товаров (в том числе </w:t>
      </w:r>
      <w:r>
        <w:rPr>
          <w:rStyle w:val="a5"/>
          <w:i/>
          <w:iCs/>
          <w:sz w:val="22"/>
          <w:szCs w:val="22"/>
        </w:rPr>
        <w:lastRenderedPageBreak/>
        <w:t>поставляемых при выполнении закупаемых работ, оказании закупаемых услуг), извещения об осуществлении которых размещены в единой информационной системе и приглашения принять участие в которых направлены либо контракты (договоры) с единственным поставщиком (подрядчиком,</w:t>
      </w:r>
      <w:r>
        <w:rPr>
          <w:rStyle w:val="a5"/>
          <w:i/>
          <w:iCs/>
          <w:spacing w:val="40"/>
          <w:sz w:val="22"/>
          <w:szCs w:val="22"/>
        </w:rPr>
        <w:t xml:space="preserve"> </w:t>
      </w:r>
      <w:r>
        <w:rPr>
          <w:rStyle w:val="a5"/>
          <w:i/>
          <w:iCs/>
          <w:sz w:val="22"/>
          <w:szCs w:val="22"/>
        </w:rPr>
        <w:t>исполнителем)</w:t>
      </w:r>
      <w:r>
        <w:rPr>
          <w:rStyle w:val="a5"/>
          <w:i/>
          <w:iCs/>
          <w:spacing w:val="40"/>
          <w:sz w:val="22"/>
          <w:szCs w:val="22"/>
        </w:rPr>
        <w:t xml:space="preserve"> </w:t>
      </w:r>
      <w:r>
        <w:rPr>
          <w:rStyle w:val="a5"/>
          <w:i/>
          <w:iCs/>
          <w:sz w:val="22"/>
          <w:szCs w:val="22"/>
        </w:rPr>
        <w:t>при</w:t>
      </w:r>
      <w:r>
        <w:rPr>
          <w:rStyle w:val="a5"/>
          <w:i/>
          <w:iCs/>
          <w:spacing w:val="40"/>
          <w:sz w:val="22"/>
          <w:szCs w:val="22"/>
        </w:rPr>
        <w:t xml:space="preserve"> </w:t>
      </w:r>
      <w:r>
        <w:rPr>
          <w:rStyle w:val="a5"/>
          <w:i/>
          <w:iCs/>
          <w:sz w:val="22"/>
          <w:szCs w:val="22"/>
        </w:rPr>
        <w:t>осуществлении</w:t>
      </w:r>
      <w:r>
        <w:rPr>
          <w:rStyle w:val="a5"/>
          <w:i/>
          <w:iCs/>
          <w:spacing w:val="40"/>
          <w:sz w:val="22"/>
          <w:szCs w:val="22"/>
        </w:rPr>
        <w:t xml:space="preserve"> </w:t>
      </w:r>
      <w:r>
        <w:rPr>
          <w:rStyle w:val="a5"/>
          <w:i/>
          <w:iCs/>
          <w:sz w:val="22"/>
          <w:szCs w:val="22"/>
        </w:rPr>
        <w:t>которых</w:t>
      </w:r>
      <w:r>
        <w:rPr>
          <w:rStyle w:val="a5"/>
          <w:i/>
          <w:iCs/>
          <w:spacing w:val="40"/>
          <w:sz w:val="22"/>
          <w:szCs w:val="22"/>
        </w:rPr>
        <w:t xml:space="preserve"> </w:t>
      </w:r>
      <w:r>
        <w:rPr>
          <w:rStyle w:val="a5"/>
          <w:i/>
          <w:iCs/>
          <w:sz w:val="22"/>
          <w:szCs w:val="22"/>
        </w:rPr>
        <w:t>заключены</w:t>
      </w:r>
      <w:r>
        <w:rPr>
          <w:rStyle w:val="a5"/>
          <w:i/>
          <w:iCs/>
          <w:spacing w:val="80"/>
          <w:sz w:val="22"/>
          <w:szCs w:val="22"/>
        </w:rPr>
        <w:t xml:space="preserve"> </w:t>
      </w:r>
      <w:r>
        <w:rPr>
          <w:rStyle w:val="a5"/>
          <w:i/>
          <w:iCs/>
          <w:sz w:val="22"/>
          <w:szCs w:val="22"/>
        </w:rPr>
        <w:t>по 30 июня 2026 г. включительно.</w:t>
      </w:r>
    </w:p>
    <w:p w14:paraId="31A3E05E" w14:textId="77777777" w:rsidR="00E44ED7" w:rsidRDefault="00E44ED7">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r>
        <w:rPr>
          <w:rStyle w:val="Hyperlink6"/>
          <w:szCs w:val="22"/>
          <w:lang w:eastAsia="ru-RU"/>
        </w:rPr>
        <w:t>информацию об уровне радиоэлектронной продукции (для товара, являющегося в соответствии с </w:t>
      </w:r>
      <w:hyperlink r:id="rId76" w:history="1">
        <w:r>
          <w:rPr>
            <w:rStyle w:val="Hyperlink6"/>
            <w:szCs w:val="22"/>
            <w:lang w:eastAsia="ru-RU"/>
          </w:rPr>
          <w:t>постановлением</w:t>
        </w:r>
      </w:hyperlink>
      <w:r>
        <w:rPr>
          <w:rStyle w:val="Hyperlink6"/>
          <w:szCs w:val="22"/>
          <w:lang w:eastAsia="ru-RU"/>
        </w:rPr>
        <w:t> Правительства Российской Федерации от 17 июля 2015 г. №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p w14:paraId="76E336A9" w14:textId="77777777" w:rsidR="00E44ED7" w:rsidRDefault="00E44ED7">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r>
        <w:rPr>
          <w:rStyle w:val="Hyperlink6"/>
          <w:szCs w:val="22"/>
          <w:lang w:eastAsia="ru-RU"/>
        </w:rPr>
        <w:t>б) для подтверждения происхождения товаров, указанных в </w:t>
      </w:r>
      <w:hyperlink r:id="rId77" w:history="1">
        <w:r>
          <w:rPr>
            <w:rStyle w:val="Hyperlink6"/>
            <w:szCs w:val="22"/>
            <w:lang w:eastAsia="ru-RU"/>
          </w:rPr>
          <w:t>позициях 1 - 145</w:t>
        </w:r>
      </w:hyperlink>
      <w:r>
        <w:rPr>
          <w:rStyle w:val="Hyperlink6"/>
          <w:szCs w:val="22"/>
          <w:lang w:eastAsia="ru-RU"/>
        </w:rPr>
        <w:t> приложения № 1 Постановления № 1875, </w:t>
      </w:r>
      <w:hyperlink r:id="rId78" w:history="1">
        <w:r>
          <w:rPr>
            <w:rStyle w:val="Hyperlink6"/>
            <w:szCs w:val="22"/>
            <w:lang w:eastAsia="ru-RU"/>
          </w:rPr>
          <w:t>позициях 1 - 433</w:t>
        </w:r>
      </w:hyperlink>
      <w:r>
        <w:rPr>
          <w:rStyle w:val="Hyperlink6"/>
          <w:szCs w:val="22"/>
          <w:lang w:eastAsia="ru-RU"/>
        </w:rPr>
        <w:t> приложения № 2 Постановления № 1875</w:t>
      </w:r>
      <w:r>
        <w:rPr>
          <w:rStyle w:val="a5"/>
          <w:sz w:val="22"/>
          <w:szCs w:val="22"/>
          <w:vertAlign w:val="superscript"/>
        </w:rPr>
        <w:footnoteReference w:id="5"/>
      </w:r>
      <w:r>
        <w:rPr>
          <w:rStyle w:val="Hyperlink6"/>
          <w:szCs w:val="22"/>
          <w:lang w:eastAsia="ru-RU"/>
        </w:rPr>
        <w:t>, </w:t>
      </w:r>
      <w:hyperlink r:id="rId79" w:history="1">
        <w:r>
          <w:rPr>
            <w:rStyle w:val="Hyperlink6"/>
            <w:szCs w:val="22"/>
            <w:lang w:eastAsia="ru-RU"/>
          </w:rPr>
          <w:t>приложении № 3</w:t>
        </w:r>
      </w:hyperlink>
      <w:r>
        <w:rPr>
          <w:rStyle w:val="Hyperlink6"/>
          <w:szCs w:val="22"/>
          <w:lang w:eastAsia="ru-RU"/>
        </w:rPr>
        <w:t> Постановления № 1875, из государств - членов Евразийского экономического союза, за исключением Российской Федерации, - номер реестровой записи из </w:t>
      </w:r>
      <w:hyperlink r:id="rId80" w:history="1">
        <w:r>
          <w:rPr>
            <w:rStyle w:val="Hyperlink6"/>
            <w:szCs w:val="22"/>
            <w:lang w:eastAsia="ru-RU"/>
          </w:rPr>
          <w:t>евразийского реестра</w:t>
        </w:r>
      </w:hyperlink>
      <w:r>
        <w:rPr>
          <w:rStyle w:val="Hyperlink6"/>
          <w:szCs w:val="22"/>
          <w:lang w:eastAsia="ru-RU"/>
        </w:rPr>
        <w:t>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14:paraId="05B4DA4C" w14:textId="77777777" w:rsidR="00E44ED7" w:rsidRDefault="00E44ED7">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r>
        <w:rPr>
          <w:rStyle w:val="Hyperlink6"/>
          <w:szCs w:val="22"/>
          <w:lang w:eastAsia="ru-RU"/>
        </w:rP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14:paraId="0627547A" w14:textId="77777777" w:rsidR="00E44ED7" w:rsidRDefault="00E44ED7">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r>
        <w:rPr>
          <w:rStyle w:val="Hyperlink6"/>
          <w:szCs w:val="22"/>
          <w:lang w:eastAsia="ru-RU"/>
        </w:rPr>
        <w:t>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2DE08F02" w14:textId="77777777" w:rsidR="00E44ED7" w:rsidRDefault="00E44ED7">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r>
        <w:rPr>
          <w:rStyle w:val="Hyperlink6"/>
          <w:szCs w:val="22"/>
          <w:lang w:eastAsia="ru-RU"/>
        </w:rPr>
        <w:t>в) для подтверждения осуществления всех стадий производства (в том числе синтеза молекулы действующего вещества при производстве фармацевтических субстанций) лекарственного препарата на территориях государств - членов Евразийского экономического союза в целях </w:t>
      </w:r>
      <w:hyperlink r:id="rId81" w:history="1">
        <w:r>
          <w:rPr>
            <w:rStyle w:val="Hyperlink6"/>
            <w:szCs w:val="22"/>
            <w:lang w:eastAsia="ru-RU"/>
          </w:rPr>
          <w:t>подпунктов «у»</w:t>
        </w:r>
      </w:hyperlink>
      <w:r>
        <w:rPr>
          <w:rStyle w:val="Hyperlink6"/>
          <w:szCs w:val="22"/>
          <w:lang w:eastAsia="ru-RU"/>
        </w:rPr>
        <w:t> и </w:t>
      </w:r>
      <w:hyperlink r:id="rId82" w:history="1">
        <w:r>
          <w:rPr>
            <w:rStyle w:val="Hyperlink6"/>
            <w:szCs w:val="22"/>
            <w:lang w:eastAsia="ru-RU"/>
          </w:rPr>
          <w:t>«ф» пункта 4</w:t>
        </w:r>
      </w:hyperlink>
      <w:r>
        <w:rPr>
          <w:rStyle w:val="Hyperlink6"/>
          <w:szCs w:val="22"/>
          <w:lang w:eastAsia="ru-RU"/>
        </w:rPr>
        <w:t> Постановления № 1875 в дополнение к информации и документам, предусмотренным настоящим постановлением, - документ, содержащий сведения о стадиях технологического процесса производства лекарственного средства для медицинского применения, осуществляемых на территории Евразийского экономического союза (в том числе о стадиях производства молекулы действующего вещества фармацевтической субстанции), выданный Министерством промышленности и торговли Российской Федерации в установленном им порядке;</w:t>
      </w:r>
    </w:p>
    <w:p w14:paraId="1ADB0C88" w14:textId="77777777" w:rsidR="00E44ED7" w:rsidRDefault="00E44ED7">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r>
        <w:rPr>
          <w:rStyle w:val="Hyperlink6"/>
          <w:szCs w:val="22"/>
          <w:lang w:eastAsia="ru-RU"/>
        </w:rPr>
        <w:t>г) для подтверждения происхождения программ для электронных вычислительных машин и (или) баз данных (далее - программное обеспечение), указанных в </w:t>
      </w:r>
      <w:hyperlink r:id="rId83" w:history="1">
        <w:r>
          <w:rPr>
            <w:rStyle w:val="Hyperlink6"/>
            <w:szCs w:val="22"/>
            <w:lang w:eastAsia="ru-RU"/>
          </w:rPr>
          <w:t>позиции 146</w:t>
        </w:r>
      </w:hyperlink>
      <w:r>
        <w:rPr>
          <w:rStyle w:val="Hyperlink6"/>
          <w:szCs w:val="22"/>
          <w:lang w:eastAsia="ru-RU"/>
        </w:rPr>
        <w:t> приложения № 1 Постановления № 1875, из Российской Федерации - порядковый номер реестровой записи из </w:t>
      </w:r>
      <w:hyperlink r:id="rId84" w:history="1">
        <w:r>
          <w:rPr>
            <w:rStyle w:val="Hyperlink6"/>
            <w:szCs w:val="22"/>
            <w:lang w:eastAsia="ru-RU"/>
          </w:rPr>
          <w:t>единого реестра</w:t>
        </w:r>
      </w:hyperlink>
      <w:r>
        <w:rPr>
          <w:rStyle w:val="Hyperlink6"/>
          <w:szCs w:val="22"/>
          <w:lang w:eastAsia="ru-RU"/>
        </w:rPr>
        <w:t> российских программ для электронных вычислительных машин и баз данных (далее - реестр российского программного обеспечения);</w:t>
      </w:r>
    </w:p>
    <w:p w14:paraId="607C77D9" w14:textId="77777777" w:rsidR="00E44ED7" w:rsidRDefault="00E44ED7">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r>
        <w:rPr>
          <w:rStyle w:val="Hyperlink6"/>
          <w:szCs w:val="22"/>
          <w:lang w:eastAsia="ru-RU"/>
        </w:rPr>
        <w:t>д) для подтверждения происхождения программного обеспечения, указанного в </w:t>
      </w:r>
      <w:hyperlink r:id="rId85" w:history="1">
        <w:r>
          <w:rPr>
            <w:rStyle w:val="Hyperlink6"/>
            <w:szCs w:val="22"/>
            <w:lang w:eastAsia="ru-RU"/>
          </w:rPr>
          <w:t>позиции 146</w:t>
        </w:r>
      </w:hyperlink>
      <w:r>
        <w:rPr>
          <w:rStyle w:val="Hyperlink6"/>
          <w:szCs w:val="22"/>
          <w:lang w:eastAsia="ru-RU"/>
        </w:rPr>
        <w:t> приложения № 1 Постановления № 1875, из Российской Федерации и его соответствия </w:t>
      </w:r>
      <w:hyperlink r:id="rId86" w:history="1">
        <w:r>
          <w:rPr>
            <w:rStyle w:val="Hyperlink6"/>
            <w:szCs w:val="22"/>
            <w:lang w:eastAsia="ru-RU"/>
          </w:rPr>
          <w:t>дополнительным требованиям</w:t>
        </w:r>
      </w:hyperlink>
      <w:r>
        <w:rPr>
          <w:rStyle w:val="Hyperlink6"/>
          <w:szCs w:val="22"/>
          <w:lang w:eastAsia="ru-RU"/>
        </w:rPr>
        <w:t> к программам для электронных вычислительных машин и базам данных, сведения о которых включены в реестр российского программного обеспечения, утвержденным </w:t>
      </w:r>
      <w:hyperlink r:id="rId87" w:history="1">
        <w:r>
          <w:rPr>
            <w:rStyle w:val="Hyperlink6"/>
            <w:szCs w:val="22"/>
            <w:lang w:eastAsia="ru-RU"/>
          </w:rPr>
          <w:t>постановлением</w:t>
        </w:r>
      </w:hyperlink>
      <w:r>
        <w:rPr>
          <w:rStyle w:val="Hyperlink6"/>
          <w:szCs w:val="22"/>
          <w:lang w:eastAsia="ru-RU"/>
        </w:rPr>
        <w:t> Правительства Российской Федерации от 23 марта 2017 г. № 325 «Об утверждении дополнительных требований к программам для электронных вычислительных машин и базам данных, сведения о которых включены в реестр российского программного обеспечения, и внесении изменений в Правила формирования и ведения единого реестра российских программ для электронных вычислительных машин и баз данных» (далее - дополнительные требования к программному обеспечению), - порядковый номер реестровой записи из </w:t>
      </w:r>
      <w:hyperlink r:id="rId88" w:history="1">
        <w:r>
          <w:rPr>
            <w:rStyle w:val="Hyperlink6"/>
            <w:szCs w:val="22"/>
            <w:lang w:eastAsia="ru-RU"/>
          </w:rPr>
          <w:t>реестра</w:t>
        </w:r>
      </w:hyperlink>
      <w:r>
        <w:rPr>
          <w:rStyle w:val="Hyperlink6"/>
          <w:szCs w:val="22"/>
          <w:lang w:eastAsia="ru-RU"/>
        </w:rPr>
        <w:t> российского программного обеспечения, содержащей информацию о соответствии программного обеспечения дополнительным требованиям к программному обеспечению;</w:t>
      </w:r>
    </w:p>
    <w:p w14:paraId="220EB3C0" w14:textId="77777777" w:rsidR="00E44ED7" w:rsidRDefault="00E44ED7">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r>
        <w:rPr>
          <w:rStyle w:val="Hyperlink6"/>
          <w:szCs w:val="22"/>
          <w:lang w:eastAsia="ru-RU"/>
        </w:rPr>
        <w:t>е) для подтверждения происхождения программного обеспечения, указанного в </w:t>
      </w:r>
      <w:hyperlink r:id="rId89" w:history="1">
        <w:r>
          <w:rPr>
            <w:rStyle w:val="Hyperlink6"/>
            <w:szCs w:val="22"/>
            <w:lang w:eastAsia="ru-RU"/>
          </w:rPr>
          <w:t>позиции 146</w:t>
        </w:r>
      </w:hyperlink>
      <w:r>
        <w:rPr>
          <w:rStyle w:val="Hyperlink6"/>
          <w:szCs w:val="22"/>
          <w:lang w:eastAsia="ru-RU"/>
        </w:rPr>
        <w:t xml:space="preserve"> приложения № 1 Постановления № 1875, из государств - членов Евразийского экономического </w:t>
      </w:r>
      <w:r>
        <w:rPr>
          <w:rStyle w:val="Hyperlink6"/>
          <w:szCs w:val="22"/>
          <w:lang w:eastAsia="ru-RU"/>
        </w:rPr>
        <w:lastRenderedPageBreak/>
        <w:t>союза, за исключением Российской Федерации, - порядковый номер реестровой записи из </w:t>
      </w:r>
      <w:hyperlink r:id="rId90" w:history="1">
        <w:r>
          <w:rPr>
            <w:rStyle w:val="Hyperlink6"/>
            <w:szCs w:val="22"/>
            <w:lang w:eastAsia="ru-RU"/>
          </w:rPr>
          <w:t>единого реестра</w:t>
        </w:r>
      </w:hyperlink>
      <w:r>
        <w:rPr>
          <w:rStyle w:val="Hyperlink6"/>
          <w:szCs w:val="22"/>
          <w:lang w:eastAsia="ru-RU"/>
        </w:rPr>
        <w:t>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(далее - реестр евразийского программного обеспечения);</w:t>
      </w:r>
    </w:p>
    <w:p w14:paraId="29128027" w14:textId="77777777" w:rsidR="00E44ED7" w:rsidRDefault="00E44ED7">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r>
        <w:rPr>
          <w:rStyle w:val="Hyperlink6"/>
          <w:szCs w:val="22"/>
          <w:lang w:eastAsia="ru-RU"/>
        </w:rPr>
        <w:t>ж) для подтверждения происхождения программного обеспечения, указанного в </w:t>
      </w:r>
      <w:hyperlink r:id="rId91" w:history="1">
        <w:r>
          <w:rPr>
            <w:rStyle w:val="Hyperlink6"/>
            <w:szCs w:val="22"/>
            <w:lang w:eastAsia="ru-RU"/>
          </w:rPr>
          <w:t>позиции 146</w:t>
        </w:r>
      </w:hyperlink>
      <w:r>
        <w:rPr>
          <w:rStyle w:val="Hyperlink6"/>
          <w:szCs w:val="22"/>
          <w:lang w:eastAsia="ru-RU"/>
        </w:rPr>
        <w:t> приложения № 1 Постановления № 1875, из государств - членов Евразийского экономического союза, за исключением Российской Федерации, и его соответствия </w:t>
      </w:r>
      <w:hyperlink r:id="rId92" w:history="1">
        <w:r>
          <w:rPr>
            <w:rStyle w:val="Hyperlink6"/>
            <w:szCs w:val="22"/>
            <w:lang w:eastAsia="ru-RU"/>
          </w:rPr>
          <w:t>дополнительным требованиям</w:t>
        </w:r>
      </w:hyperlink>
      <w:r>
        <w:rPr>
          <w:rStyle w:val="Hyperlink6"/>
          <w:szCs w:val="22"/>
          <w:lang w:eastAsia="ru-RU"/>
        </w:rPr>
        <w:t> к программному обеспечению - порядковый номер реестровой записи из </w:t>
      </w:r>
      <w:hyperlink r:id="rId93" w:history="1">
        <w:r>
          <w:rPr>
            <w:rStyle w:val="Hyperlink6"/>
            <w:szCs w:val="22"/>
            <w:lang w:eastAsia="ru-RU"/>
          </w:rPr>
          <w:t>реестра</w:t>
        </w:r>
      </w:hyperlink>
      <w:r>
        <w:rPr>
          <w:rStyle w:val="Hyperlink6"/>
          <w:szCs w:val="22"/>
          <w:lang w:eastAsia="ru-RU"/>
        </w:rPr>
        <w:t> евразийского программного обеспечения, содержащей информацию о соответствии программного обеспечения дополнительным требованиям к программному обеспечению;</w:t>
      </w:r>
    </w:p>
    <w:p w14:paraId="45CB22DF" w14:textId="77777777" w:rsidR="00E44ED7" w:rsidRDefault="00E44ED7">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bookmarkStart w:id="3" w:name="_Hlk187842640"/>
      <w:r>
        <w:rPr>
          <w:rStyle w:val="Hyperlink6"/>
          <w:szCs w:val="22"/>
          <w:lang w:eastAsia="ru-RU"/>
        </w:rPr>
        <w:t>з) указание в заявке на участие в закупке наименования страны происхождения товара, такое указание осуществляется в соответствии с </w:t>
      </w:r>
      <w:hyperlink r:id="rId94" w:history="1">
        <w:r>
          <w:rPr>
            <w:rStyle w:val="Hyperlink6"/>
            <w:szCs w:val="22"/>
            <w:lang w:eastAsia="ru-RU"/>
          </w:rPr>
          <w:t>общероссийским классификатором</w:t>
        </w:r>
      </w:hyperlink>
      <w:r>
        <w:rPr>
          <w:rStyle w:val="Hyperlink6"/>
          <w:szCs w:val="22"/>
          <w:lang w:eastAsia="ru-RU"/>
        </w:rPr>
        <w:t>, используемым для идентификации стран мира:</w:t>
      </w:r>
    </w:p>
    <w:p w14:paraId="1D05A286" w14:textId="77777777" w:rsidR="00E44ED7" w:rsidRDefault="00E44ED7">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r>
        <w:rPr>
          <w:rStyle w:val="Hyperlink6"/>
          <w:szCs w:val="22"/>
          <w:lang w:eastAsia="ru-RU"/>
        </w:rPr>
        <w:t>для подтверждения происхождения товаров из Российской Федерации, не указанных в </w:t>
      </w:r>
      <w:hyperlink r:id="rId95" w:history="1">
        <w:r>
          <w:rPr>
            <w:rStyle w:val="Hyperlink6"/>
            <w:szCs w:val="22"/>
            <w:lang w:eastAsia="ru-RU"/>
          </w:rPr>
          <w:t>позициях 1 - 146</w:t>
        </w:r>
      </w:hyperlink>
      <w:r>
        <w:rPr>
          <w:rStyle w:val="Hyperlink6"/>
          <w:szCs w:val="22"/>
          <w:lang w:eastAsia="ru-RU"/>
        </w:rPr>
        <w:t> приложения № 1 Постановления № 1875, </w:t>
      </w:r>
      <w:hyperlink r:id="rId96" w:history="1">
        <w:r>
          <w:rPr>
            <w:rStyle w:val="Hyperlink6"/>
            <w:szCs w:val="22"/>
            <w:lang w:eastAsia="ru-RU"/>
          </w:rPr>
          <w:t>позициях 1 - 433</w:t>
        </w:r>
      </w:hyperlink>
      <w:r>
        <w:rPr>
          <w:rStyle w:val="Hyperlink6"/>
          <w:szCs w:val="22"/>
          <w:lang w:eastAsia="ru-RU"/>
        </w:rPr>
        <w:t> приложения N 2 Постановления № 1875;</w:t>
      </w:r>
    </w:p>
    <w:p w14:paraId="7C38BC87" w14:textId="77777777" w:rsidR="00E44ED7" w:rsidRDefault="00E44ED7">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r>
        <w:rPr>
          <w:rStyle w:val="Hyperlink6"/>
          <w:szCs w:val="22"/>
          <w:lang w:eastAsia="ru-RU"/>
        </w:rPr>
        <w:t>для подтверждения происхождения товара из иностранного государства, за исключением предусмотренных настоящим пунктом случаев, при которых предусмотрены иные информация и документы, подтверждающие происхождение товара из государств - членов Евразийского экономического союза;</w:t>
      </w:r>
    </w:p>
    <w:p w14:paraId="27A57CAF" w14:textId="77777777" w:rsidR="00E44ED7" w:rsidRDefault="00E44ED7">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r>
        <w:rPr>
          <w:rStyle w:val="Hyperlink6"/>
          <w:szCs w:val="22"/>
          <w:lang w:eastAsia="ru-RU"/>
        </w:rPr>
        <w:t>для подтверждения происхождения товаров из Российской Федерации, указанных в </w:t>
      </w:r>
      <w:hyperlink r:id="rId97" w:history="1">
        <w:r>
          <w:rPr>
            <w:rStyle w:val="Hyperlink6"/>
            <w:szCs w:val="22"/>
            <w:lang w:eastAsia="ru-RU"/>
          </w:rPr>
          <w:t>позициях 1 - 433</w:t>
        </w:r>
      </w:hyperlink>
      <w:r>
        <w:rPr>
          <w:rStyle w:val="Hyperlink6"/>
          <w:szCs w:val="22"/>
          <w:lang w:eastAsia="ru-RU"/>
        </w:rPr>
        <w:t> приложения № 2 к настоящему постановлению (если отсутствие в реестре российской промышленной продукции такого товара с характеристиками, соответствующими потребности заказчика, задекларировано заказчиком в соответствии с </w:t>
      </w:r>
      <w:hyperlink r:id="rId98" w:history="1">
        <w:r>
          <w:rPr>
            <w:rStyle w:val="Hyperlink6"/>
            <w:szCs w:val="22"/>
            <w:lang w:eastAsia="ru-RU"/>
          </w:rPr>
          <w:t>абзацем третьим подпункта "а" пункта 7</w:t>
        </w:r>
      </w:hyperlink>
      <w:r>
        <w:rPr>
          <w:rStyle w:val="Hyperlink6"/>
          <w:szCs w:val="22"/>
          <w:lang w:eastAsia="ru-RU"/>
        </w:rPr>
        <w:t>  Постановления № 1875 или при осуществлении в соответствии с </w:t>
      </w:r>
      <w:hyperlink r:id="rId99" w:history="1">
        <w:r>
          <w:rPr>
            <w:rStyle w:val="Hyperlink6"/>
            <w:szCs w:val="22"/>
            <w:lang w:eastAsia="ru-RU"/>
          </w:rPr>
          <w:t>Федеральным законом</w:t>
        </w:r>
      </w:hyperlink>
      <w:r>
        <w:rPr>
          <w:rStyle w:val="Hyperlink6"/>
          <w:szCs w:val="22"/>
          <w:lang w:eastAsia="ru-RU"/>
        </w:rPr>
        <w:t> "О закупках товаров, работ, услуг отдельными видами юридических лиц" закупки задекларировано в документации о закупке), за исключением случая, если в заявке на участие в закупке содержится предложение о поставке товара, который по состоянию на момент подачи заявки на участие в закупке включен в реестр российской промышленной продукции.</w:t>
      </w:r>
      <w:bookmarkEnd w:id="3"/>
    </w:p>
    <w:p w14:paraId="12ACFFF2" w14:textId="77777777" w:rsidR="00E44ED7" w:rsidRDefault="00E44ED7">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r>
        <w:rPr>
          <w:rStyle w:val="Hyperlink6"/>
          <w:szCs w:val="22"/>
          <w:lang w:eastAsia="ru-RU"/>
        </w:rPr>
        <w:t xml:space="preserve">11.2. </w:t>
      </w:r>
      <w:hyperlink r:id="rId100" w:history="1">
        <w:r>
          <w:rPr>
            <w:rStyle w:val="Hyperlink6"/>
            <w:szCs w:val="22"/>
            <w:lang w:eastAsia="ru-RU"/>
          </w:rPr>
          <w:t>Случаи</w:t>
        </w:r>
      </w:hyperlink>
      <w:r>
        <w:rPr>
          <w:rStyle w:val="Hyperlink6"/>
          <w:szCs w:val="22"/>
          <w:lang w:eastAsia="ru-RU"/>
        </w:rPr>
        <w:t>, при которых при осуществлении закупок Правительством Российской Федерации приняты меры, предусмотренные пунктом 1 части 2 статьи 3.1-4 Федерального закона № 223-ФЗ, заявка на участие в закупке, в которой содержится предложение о поставке товара российского происхождения, приравнивается к заявке на участие в закупке, в которой содержится предложение о поставке товара, происходящего из иностранного государства, если на участие в такой закупке подана заявка на участие в закупке, признанная по результатам ее рассмотрения соответствующей требованиям извещения об осуществлении закупки, документации о закупке и содержащая предложение о поставке товара российского происхождения, в наибольшей степени удовлетворяющего </w:t>
      </w:r>
      <w:hyperlink r:id="rId101" w:history="1">
        <w:r>
          <w:rPr>
            <w:rStyle w:val="Hyperlink6"/>
            <w:szCs w:val="22"/>
            <w:lang w:eastAsia="ru-RU"/>
          </w:rPr>
          <w:t>требованиям</w:t>
        </w:r>
      </w:hyperlink>
      <w:r>
        <w:rPr>
          <w:rStyle w:val="Hyperlink6"/>
          <w:szCs w:val="22"/>
          <w:lang w:eastAsia="ru-RU"/>
        </w:rPr>
        <w:t> к промышленной продукции, предъявляемым в соответствии с законодательством в сфере промышленной политики в целях отнесения этой продукции к российской промышленной продукции:</w:t>
      </w:r>
    </w:p>
    <w:p w14:paraId="11E3AD80" w14:textId="77777777" w:rsidR="00E44ED7" w:rsidRDefault="00E44ED7">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r>
        <w:rPr>
          <w:rStyle w:val="Hyperlink6"/>
          <w:szCs w:val="22"/>
          <w:lang w:eastAsia="ru-RU"/>
        </w:rPr>
        <w:t>а) при осуществлении в соответствии с </w:t>
      </w:r>
      <w:hyperlink r:id="rId102" w:history="1">
        <w:r>
          <w:rPr>
            <w:rStyle w:val="Hyperlink6"/>
            <w:szCs w:val="22"/>
            <w:lang w:eastAsia="ru-RU"/>
          </w:rPr>
          <w:t>Федеральным законом</w:t>
        </w:r>
      </w:hyperlink>
      <w:r>
        <w:rPr>
          <w:rStyle w:val="Hyperlink6"/>
          <w:szCs w:val="22"/>
          <w:lang w:eastAsia="ru-RU"/>
        </w:rPr>
        <w:t> «О контрактной системе в сфере закупок товаров, работ, услуг для обеспечения государственных и муниципальных нужд», </w:t>
      </w:r>
      <w:hyperlink r:id="rId103" w:history="1">
        <w:r>
          <w:rPr>
            <w:rStyle w:val="Hyperlink6"/>
            <w:szCs w:val="22"/>
            <w:lang w:eastAsia="ru-RU"/>
          </w:rPr>
          <w:t>Федеральным законом</w:t>
        </w:r>
      </w:hyperlink>
      <w:r>
        <w:rPr>
          <w:rStyle w:val="Hyperlink6"/>
          <w:szCs w:val="22"/>
          <w:lang w:eastAsia="ru-RU"/>
        </w:rPr>
        <w:t> "О закупках товаров, работ, услуг отдельными видами юридических лиц» закупок товаров, указанных в </w:t>
      </w:r>
      <w:hyperlink r:id="rId104" w:history="1">
        <w:r>
          <w:rPr>
            <w:rStyle w:val="Hyperlink6"/>
            <w:szCs w:val="22"/>
            <w:lang w:eastAsia="ru-RU"/>
          </w:rPr>
          <w:t>позициях 195</w:t>
        </w:r>
      </w:hyperlink>
      <w:r>
        <w:rPr>
          <w:rStyle w:val="Hyperlink6"/>
          <w:szCs w:val="22"/>
          <w:lang w:eastAsia="ru-RU"/>
        </w:rPr>
        <w:t>, </w:t>
      </w:r>
      <w:hyperlink r:id="rId105" w:history="1">
        <w:r>
          <w:rPr>
            <w:rStyle w:val="Hyperlink6"/>
            <w:szCs w:val="22"/>
            <w:lang w:eastAsia="ru-RU"/>
          </w:rPr>
          <w:t>197 - 199</w:t>
        </w:r>
      </w:hyperlink>
      <w:r>
        <w:rPr>
          <w:rStyle w:val="Hyperlink6"/>
          <w:szCs w:val="22"/>
          <w:lang w:eastAsia="ru-RU"/>
        </w:rPr>
        <w:t> и </w:t>
      </w:r>
      <w:hyperlink r:id="rId106" w:history="1">
        <w:r>
          <w:rPr>
            <w:rStyle w:val="Hyperlink6"/>
            <w:szCs w:val="22"/>
            <w:lang w:eastAsia="ru-RU"/>
          </w:rPr>
          <w:t>203</w:t>
        </w:r>
      </w:hyperlink>
      <w:r>
        <w:rPr>
          <w:rStyle w:val="Hyperlink6"/>
          <w:szCs w:val="22"/>
          <w:lang w:eastAsia="ru-RU"/>
        </w:rPr>
        <w:t> приложения № 2 Постановления № 1875, заявка на участие в закупке, в которой содержится предложение о поставке товара российского происхождения, являющегося радиоэлектронной продукцией, не признанной в соответствии с </w:t>
      </w:r>
      <w:hyperlink r:id="rId107" w:history="1">
        <w:r>
          <w:rPr>
            <w:rStyle w:val="Hyperlink6"/>
            <w:szCs w:val="22"/>
            <w:lang w:eastAsia="ru-RU"/>
          </w:rPr>
          <w:t>постановлением</w:t>
        </w:r>
      </w:hyperlink>
      <w:r>
        <w:rPr>
          <w:rStyle w:val="Hyperlink6"/>
          <w:szCs w:val="22"/>
          <w:lang w:eastAsia="ru-RU"/>
        </w:rPr>
        <w:t> Правительства Российской Федерации от 17 июля 2015 г. № 719 «О подтверждении производства российской промышленной продукции» радиоэлектронной продукцией первого уровня, приравнивается к заявке на участие в закупке, в которой содержится предложение о поставке товара, происходящего из иностранного государства, если на участие в такой закупке подана заявка на участие в закупке, признанная по результатам ее рассмотрения соответствующей установленным в соответствии с Федеральным законом «О контрактной системе в сфере закупок товаров, работ, услуг для обеспечения государственных и муниципальных нужд», Федеральным законом «О закупках товаров, работ, услуг отдельными видами юридических лиц» соответственно требованиям и содержащая предложение о поставке товара российского происхождения, являющегося радиоэлектронной продукцией, признанной в соответствии с постановлением Правительства Российской Федерации от 17 июля 2015 г. № 719 «О подтверждении производства российской промышленной продукции» радиоэлектронной продукцией первого уровня;</w:t>
      </w:r>
    </w:p>
    <w:p w14:paraId="6683BF05" w14:textId="77777777" w:rsidR="00E44ED7" w:rsidRDefault="00E44ED7">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r>
        <w:rPr>
          <w:rStyle w:val="Hyperlink6"/>
          <w:szCs w:val="22"/>
          <w:lang w:eastAsia="ru-RU"/>
        </w:rPr>
        <w:lastRenderedPageBreak/>
        <w:t>б) в случае осуществления в соответствии с </w:t>
      </w:r>
      <w:hyperlink r:id="rId108" w:history="1">
        <w:r>
          <w:rPr>
            <w:rStyle w:val="Hyperlink6"/>
            <w:szCs w:val="22"/>
            <w:lang w:eastAsia="ru-RU"/>
          </w:rPr>
          <w:t>Федеральным законом</w:t>
        </w:r>
      </w:hyperlink>
      <w:r>
        <w:rPr>
          <w:rStyle w:val="Hyperlink6"/>
          <w:szCs w:val="22"/>
          <w:lang w:eastAsia="ru-RU"/>
        </w:rPr>
        <w:t> «О контрактной системе в сфере закупок товаров, работ, услуг для обеспечения государственных и муниципальных нужд», </w:t>
      </w:r>
      <w:hyperlink r:id="rId109" w:history="1">
        <w:r>
          <w:rPr>
            <w:rStyle w:val="Hyperlink6"/>
            <w:szCs w:val="22"/>
            <w:lang w:eastAsia="ru-RU"/>
          </w:rPr>
          <w:t>Федеральным законом</w:t>
        </w:r>
      </w:hyperlink>
      <w:r>
        <w:rPr>
          <w:rStyle w:val="Hyperlink6"/>
          <w:szCs w:val="22"/>
          <w:lang w:eastAsia="ru-RU"/>
        </w:rPr>
        <w:t> »О закупках товаров, работ, услуг отдельными видами юридических лиц» закупки указанных в </w:t>
      </w:r>
      <w:hyperlink r:id="rId110" w:history="1">
        <w:r>
          <w:rPr>
            <w:rStyle w:val="Hyperlink6"/>
            <w:szCs w:val="22"/>
            <w:lang w:eastAsia="ru-RU"/>
          </w:rPr>
          <w:t>позиции 433</w:t>
        </w:r>
      </w:hyperlink>
      <w:r>
        <w:rPr>
          <w:rStyle w:val="Hyperlink6"/>
          <w:szCs w:val="22"/>
          <w:lang w:eastAsia="ru-RU"/>
        </w:rPr>
        <w:t> приложения № 2 Постановления № 1875 лекарственных препаратов, включенных в </w:t>
      </w:r>
      <w:hyperlink r:id="rId111" w:history="1">
        <w:r>
          <w:rPr>
            <w:rStyle w:val="Hyperlink6"/>
            <w:szCs w:val="22"/>
            <w:lang w:eastAsia="ru-RU"/>
          </w:rPr>
          <w:t>перечень</w:t>
        </w:r>
      </w:hyperlink>
      <w:r>
        <w:rPr>
          <w:rStyle w:val="Hyperlink6"/>
          <w:szCs w:val="22"/>
          <w:lang w:eastAsia="ru-RU"/>
        </w:rPr>
        <w:t> жизненно необходимых и важнейших лекарственных препаратов для медицинского применения, утвержденный </w:t>
      </w:r>
      <w:hyperlink r:id="rId112" w:history="1">
        <w:r>
          <w:rPr>
            <w:rStyle w:val="Hyperlink6"/>
            <w:szCs w:val="22"/>
            <w:lang w:eastAsia="ru-RU"/>
          </w:rPr>
          <w:t>распоряжением</w:t>
        </w:r>
      </w:hyperlink>
      <w:r>
        <w:rPr>
          <w:rStyle w:val="Hyperlink6"/>
          <w:szCs w:val="22"/>
          <w:lang w:eastAsia="ru-RU"/>
        </w:rPr>
        <w:t> Правительства Российской Федерации от 12 октября 2019 г. №2406-р, и не включенных в </w:t>
      </w:r>
      <w:hyperlink r:id="rId113" w:history="1">
        <w:r>
          <w:rPr>
            <w:rStyle w:val="Hyperlink6"/>
            <w:szCs w:val="22"/>
            <w:lang w:eastAsia="ru-RU"/>
          </w:rPr>
          <w:t>перечень</w:t>
        </w:r>
      </w:hyperlink>
      <w:r>
        <w:rPr>
          <w:rStyle w:val="Hyperlink6"/>
          <w:szCs w:val="22"/>
          <w:lang w:eastAsia="ru-RU"/>
        </w:rPr>
        <w:t> стратегически значимых лекарственных средств, производство которых должно быть обеспечено на территории Российской Федерации, утвержденный </w:t>
      </w:r>
      <w:hyperlink r:id="rId114" w:history="1">
        <w:r>
          <w:rPr>
            <w:rStyle w:val="Hyperlink6"/>
            <w:szCs w:val="22"/>
            <w:lang w:eastAsia="ru-RU"/>
          </w:rPr>
          <w:t>распоряжением</w:t>
        </w:r>
      </w:hyperlink>
      <w:r>
        <w:rPr>
          <w:rStyle w:val="Hyperlink6"/>
          <w:szCs w:val="22"/>
          <w:lang w:eastAsia="ru-RU"/>
        </w:rPr>
        <w:t> Правительства Российской Федерации от 6 июля 2010 г. № 1141-р, в отношении заявки, содержащей предложение о поставке таких лекарственных препаратов только российского происхождения, помимо предусмотренного </w:t>
      </w:r>
      <w:hyperlink r:id="rId115" w:history="1">
        <w:r>
          <w:rPr>
            <w:rStyle w:val="Hyperlink6"/>
            <w:szCs w:val="22"/>
            <w:lang w:eastAsia="ru-RU"/>
          </w:rPr>
          <w:t>пунктом 1</w:t>
        </w:r>
      </w:hyperlink>
      <w:r>
        <w:rPr>
          <w:rStyle w:val="Hyperlink6"/>
          <w:szCs w:val="22"/>
          <w:lang w:eastAsia="ru-RU"/>
        </w:rPr>
        <w:t> Постановления № 1875 ограничения, также применяется предусмотренное пунктом 1 настоящего постановления преимущество, при котором для цели такого преимущества заявка на участие в закупке, в которой содержится предложение о поставке такого лекарственного препарата, происходящего из государств - членов Евразийского экономического союза, в том числе из Российской Федерации, но не все стадии производства которого (в том числе синтез молекулы действующего вещества при производстве фармацевтических субстанций) осуществляются на территориях государств - членов Евразийского экономического союза, приравнивается к заявке на участие в закупке, в которой содержится предложение о поставке товара, происходящего из иностранного государства, если на участие в такой закупке подана заявка на участие в закупке, признанная по результатам ее рассмотрения соответствующей установленным в соответствии с Федеральным законом «О контрактной системе в сфере закупок товаров, работ, услуг для обеспечения государственных и муниципальных нужд», Федеральным законом «О закупках товаров, работ, услуг отдельными видами юридических лиц» соответственно требованиям и содержащая предложение о поставке лекарственного препарата, все стадии производства которого (в том числе синтез молекулы действующего вещества при производстве фармацевтических субстанций) осуществляются на территориях государств - членов Евразийского экономического союза;</w:t>
      </w:r>
    </w:p>
    <w:p w14:paraId="67441382" w14:textId="77777777" w:rsidR="00E44ED7" w:rsidRDefault="00E44ED7">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r>
        <w:rPr>
          <w:rStyle w:val="Hyperlink6"/>
          <w:szCs w:val="22"/>
          <w:lang w:eastAsia="ru-RU"/>
        </w:rPr>
        <w:t>в)</w:t>
      </w:r>
      <w:r>
        <w:rPr>
          <w:rStyle w:val="a5"/>
          <w:sz w:val="22"/>
          <w:szCs w:val="22"/>
          <w:vertAlign w:val="superscript"/>
        </w:rPr>
        <w:footnoteReference w:id="6"/>
      </w:r>
      <w:r>
        <w:rPr>
          <w:rStyle w:val="Hyperlink6"/>
          <w:szCs w:val="22"/>
          <w:lang w:eastAsia="ru-RU"/>
        </w:rPr>
        <w:t xml:space="preserve"> при осуществлении в соответствии с </w:t>
      </w:r>
      <w:hyperlink r:id="rId116" w:history="1">
        <w:r>
          <w:rPr>
            <w:rStyle w:val="Hyperlink6"/>
            <w:szCs w:val="22"/>
            <w:lang w:eastAsia="ru-RU"/>
          </w:rPr>
          <w:t>Федеральным законом</w:t>
        </w:r>
      </w:hyperlink>
      <w:r>
        <w:rPr>
          <w:rStyle w:val="Hyperlink6"/>
          <w:szCs w:val="22"/>
          <w:lang w:eastAsia="ru-RU"/>
        </w:rPr>
        <w:t> »О контрактной системе в сфере закупок товаров, работ, услуг для обеспечения государственных и муниципальных нужд», </w:t>
      </w:r>
      <w:hyperlink r:id="rId117" w:history="1">
        <w:r>
          <w:rPr>
            <w:rStyle w:val="Hyperlink6"/>
            <w:szCs w:val="22"/>
            <w:lang w:eastAsia="ru-RU"/>
          </w:rPr>
          <w:t>Федеральным законом</w:t>
        </w:r>
      </w:hyperlink>
      <w:r>
        <w:rPr>
          <w:rStyle w:val="Hyperlink6"/>
          <w:szCs w:val="22"/>
          <w:lang w:eastAsia="ru-RU"/>
        </w:rPr>
        <w:t> »О закупках товаров, работ, услуг отдельными видами юридических лиц» закупки указанных в </w:t>
      </w:r>
      <w:hyperlink r:id="rId118" w:history="1">
        <w:r>
          <w:rPr>
            <w:rStyle w:val="Hyperlink6"/>
            <w:szCs w:val="22"/>
            <w:lang w:eastAsia="ru-RU"/>
          </w:rPr>
          <w:t>позиции 433</w:t>
        </w:r>
      </w:hyperlink>
      <w:r>
        <w:rPr>
          <w:rStyle w:val="Hyperlink6"/>
          <w:szCs w:val="22"/>
          <w:lang w:eastAsia="ru-RU"/>
        </w:rPr>
        <w:t> приложения № 2 Постановления № 1875 лекарственных препаратов, включенных в </w:t>
      </w:r>
      <w:hyperlink r:id="rId119" w:history="1">
        <w:r>
          <w:rPr>
            <w:rStyle w:val="Hyperlink6"/>
            <w:szCs w:val="22"/>
            <w:lang w:eastAsia="ru-RU"/>
          </w:rPr>
          <w:t>перечень</w:t>
        </w:r>
      </w:hyperlink>
      <w:r>
        <w:rPr>
          <w:rStyle w:val="Hyperlink6"/>
          <w:szCs w:val="22"/>
          <w:lang w:eastAsia="ru-RU"/>
        </w:rPr>
        <w:t> стратегически значимых лекарственных средств, производство которых должно быть обеспечено на территории Российской Федерации, утвержденный </w:t>
      </w:r>
      <w:hyperlink r:id="rId120" w:history="1">
        <w:r>
          <w:rPr>
            <w:rStyle w:val="Hyperlink6"/>
            <w:szCs w:val="22"/>
            <w:lang w:eastAsia="ru-RU"/>
          </w:rPr>
          <w:t>распоряжением</w:t>
        </w:r>
      </w:hyperlink>
      <w:r>
        <w:rPr>
          <w:rStyle w:val="Hyperlink6"/>
          <w:szCs w:val="22"/>
          <w:lang w:eastAsia="ru-RU"/>
        </w:rPr>
        <w:t> Правительства Российской Федерации от 6 июля 2010 г. № 1141-р, заявка на участие в закупке, в которой содержится предложение о поставке такого лекарственного препарата, происходящего из государств - членов Евразийского экономического союза, в том числе из Российской Федерации, но не все стадии производства которого (в том числе синтез молекулы действующего вещества при производстве фармацевтических субстанций) осуществляются на территориях государств - членов Евразийского экономического союза, приравнивается к заявке на участие в закупке, в которой содержится предложение о поставке товара, происходящего из иностранного государства, если на участие в такой закупке подана заявка на участие в закупке, признанная по результатам ее рассмотрения соответствующей установленным в соответствии с Федеральным законом «О контрактной системе в сфере закупок товаров, работ, услуг для обеспечения государственных и муниципальных нужд», Федеральным законом «О закупках товаров, работ, услуг отдельными видами юридических лиц» соответственно требованиям и содержащая предложение о поставке лекарственного препарата, все стадии производства которого (в том числе синтез молекулы действующего вещества при производстве фармацевтических субстанций) осуществляются на территориях государств - членов Евразийского экономического союза;</w:t>
      </w:r>
    </w:p>
    <w:p w14:paraId="39AD4342" w14:textId="77777777" w:rsidR="00E44ED7" w:rsidRDefault="00E44ED7">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r>
        <w:rPr>
          <w:rStyle w:val="Hyperlink6"/>
          <w:szCs w:val="22"/>
          <w:lang w:eastAsia="ru-RU"/>
        </w:rPr>
        <w:t>г) при осуществлении в соответствии с </w:t>
      </w:r>
      <w:hyperlink r:id="rId121" w:history="1">
        <w:r>
          <w:rPr>
            <w:rStyle w:val="Hyperlink6"/>
            <w:szCs w:val="22"/>
            <w:lang w:eastAsia="ru-RU"/>
          </w:rPr>
          <w:t>Федеральным законом</w:t>
        </w:r>
      </w:hyperlink>
      <w:r>
        <w:rPr>
          <w:rStyle w:val="Hyperlink6"/>
          <w:szCs w:val="22"/>
          <w:lang w:eastAsia="ru-RU"/>
        </w:rPr>
        <w:t xml:space="preserve"> «О контрактной системе в сфере закупок товаров, работ, услуг для обеспечения государственных и муниципальных нужд», </w:t>
      </w:r>
      <w:hyperlink r:id="rId122" w:history="1">
        <w:r>
          <w:rPr>
            <w:rStyle w:val="Hyperlink6"/>
            <w:szCs w:val="22"/>
            <w:lang w:eastAsia="ru-RU"/>
          </w:rPr>
          <w:t>Федеральным законом</w:t>
        </w:r>
      </w:hyperlink>
      <w:r>
        <w:rPr>
          <w:rStyle w:val="Hyperlink6"/>
          <w:szCs w:val="22"/>
          <w:lang w:eastAsia="ru-RU"/>
        </w:rPr>
        <w:t> «О закупках товаров, работ, услуг отдельными видами юридических лиц» закупки программного обеспечения, указанного в </w:t>
      </w:r>
      <w:hyperlink r:id="rId123" w:history="1">
        <w:r>
          <w:rPr>
            <w:rStyle w:val="Hyperlink6"/>
            <w:szCs w:val="22"/>
            <w:lang w:eastAsia="ru-RU"/>
          </w:rPr>
          <w:t>позиции 146</w:t>
        </w:r>
      </w:hyperlink>
      <w:r>
        <w:rPr>
          <w:rStyle w:val="Hyperlink6"/>
          <w:szCs w:val="22"/>
          <w:lang w:eastAsia="ru-RU"/>
        </w:rPr>
        <w:t> приложения № 1 Постановления № 1875, заявка на участие в закупке, в которой содержится предложение программного обеспечения, реестровая запись о котором в </w:t>
      </w:r>
      <w:hyperlink r:id="rId124" w:history="1">
        <w:r>
          <w:rPr>
            <w:rStyle w:val="Hyperlink6"/>
            <w:szCs w:val="22"/>
            <w:lang w:eastAsia="ru-RU"/>
          </w:rPr>
          <w:t>реестре</w:t>
        </w:r>
      </w:hyperlink>
      <w:r>
        <w:rPr>
          <w:rStyle w:val="Hyperlink6"/>
          <w:szCs w:val="22"/>
          <w:lang w:eastAsia="ru-RU"/>
        </w:rPr>
        <w:t> российского программного обеспечения или </w:t>
      </w:r>
      <w:hyperlink r:id="rId125" w:history="1">
        <w:r>
          <w:rPr>
            <w:rStyle w:val="Hyperlink6"/>
            <w:szCs w:val="22"/>
            <w:lang w:eastAsia="ru-RU"/>
          </w:rPr>
          <w:t>реестре</w:t>
        </w:r>
      </w:hyperlink>
      <w:r>
        <w:rPr>
          <w:rStyle w:val="Hyperlink6"/>
          <w:szCs w:val="22"/>
          <w:lang w:eastAsia="ru-RU"/>
        </w:rPr>
        <w:t xml:space="preserve"> евразийского программного обеспечения не содержит информацию о соответствии </w:t>
      </w:r>
      <w:r>
        <w:rPr>
          <w:rStyle w:val="Hyperlink6"/>
          <w:szCs w:val="22"/>
          <w:lang w:eastAsia="ru-RU"/>
        </w:rPr>
        <w:lastRenderedPageBreak/>
        <w:t>предлагаемого программного обеспечения </w:t>
      </w:r>
      <w:hyperlink r:id="rId126" w:history="1">
        <w:r>
          <w:rPr>
            <w:rStyle w:val="Hyperlink6"/>
            <w:szCs w:val="22"/>
            <w:lang w:eastAsia="ru-RU"/>
          </w:rPr>
          <w:t>дополнительным требованиям</w:t>
        </w:r>
      </w:hyperlink>
      <w:r>
        <w:rPr>
          <w:rStyle w:val="Hyperlink6"/>
          <w:szCs w:val="22"/>
          <w:lang w:eastAsia="ru-RU"/>
        </w:rPr>
        <w:t> к программному обеспечению, приравнивается к заявке на участие в закупке, в которой содержится предложение программного обеспечения, происходящего из иностранного государства, если на участие в такой закупке подана заявка на участие в закупке, признанная по результатам ее рассмотрения соответствующей установленным в соответствии с Федеральным законом «О контрактной системе в сфере закупок товаров, работ, услуг для обеспечения государственных и муниципальных нужд», Федеральным законом «О закупках товаров, работ, услуг отдельными видами юридических лиц» соответственно требованиям и содержащая предложение о программном обеспечении, реестровая запись о котором в реестре российского программного обеспечения или реестре евразийского программного обеспечения содержит информацию о соответствии предлагаемого программного обеспечения дополнительным требованиям к программному обеспечению.</w:t>
      </w:r>
    </w:p>
    <w:p w14:paraId="46FA1D6F" w14:textId="77777777" w:rsidR="00E44ED7" w:rsidRDefault="00E44ED7">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r>
        <w:rPr>
          <w:rStyle w:val="Hyperlink6"/>
          <w:szCs w:val="22"/>
          <w:lang w:eastAsia="ru-RU"/>
        </w:rPr>
        <w:t>11.3. Иные положения:</w:t>
      </w:r>
    </w:p>
    <w:p w14:paraId="0447F8BB" w14:textId="77777777" w:rsidR="00E44ED7" w:rsidRDefault="00E44ED7">
      <w:pPr>
        <w:pStyle w:val="a9"/>
        <w:pBdr>
          <w:top w:val="none" w:sz="0" w:space="0" w:color="auto"/>
          <w:left w:val="none" w:sz="0" w:space="0" w:color="auto"/>
          <w:bottom w:val="none" w:sz="0" w:space="0" w:color="auto"/>
          <w:right w:val="none" w:sz="0" w:space="0" w:color="auto"/>
        </w:pBdr>
        <w:spacing w:before="38" w:line="268" w:lineRule="auto"/>
        <w:ind w:left="2" w:firstLine="713"/>
        <w:jc w:val="both"/>
        <w:rPr>
          <w:rStyle w:val="Hyperlink6"/>
          <w:szCs w:val="22"/>
          <w:lang w:eastAsia="ru-RU"/>
        </w:rPr>
      </w:pPr>
      <w:r>
        <w:rPr>
          <w:rStyle w:val="Hyperlink6"/>
          <w:szCs w:val="22"/>
          <w:lang w:eastAsia="ru-RU"/>
        </w:rPr>
        <w:t>а) при</w:t>
      </w:r>
      <w:r>
        <w:rPr>
          <w:rStyle w:val="a5"/>
          <w:spacing w:val="-7"/>
          <w:sz w:val="22"/>
          <w:szCs w:val="22"/>
        </w:rPr>
        <w:t xml:space="preserve"> </w:t>
      </w:r>
      <w:r>
        <w:rPr>
          <w:rStyle w:val="Hyperlink6"/>
          <w:szCs w:val="22"/>
          <w:lang w:eastAsia="ru-RU"/>
        </w:rPr>
        <w:t>осуществлении закупок товаров из</w:t>
      </w:r>
      <w:r>
        <w:rPr>
          <w:rStyle w:val="a5"/>
          <w:spacing w:val="-7"/>
          <w:sz w:val="22"/>
          <w:szCs w:val="22"/>
        </w:rPr>
        <w:t xml:space="preserve"> </w:t>
      </w:r>
      <w:r>
        <w:rPr>
          <w:rStyle w:val="Hyperlink6"/>
          <w:szCs w:val="22"/>
          <w:lang w:eastAsia="ru-RU"/>
        </w:rPr>
        <w:t>числа</w:t>
      </w:r>
      <w:r>
        <w:rPr>
          <w:rStyle w:val="a5"/>
          <w:sz w:val="22"/>
          <w:szCs w:val="22"/>
        </w:rPr>
        <w:t xml:space="preserve"> </w:t>
      </w:r>
      <w:r>
        <w:rPr>
          <w:rStyle w:val="Hyperlink6"/>
          <w:szCs w:val="22"/>
          <w:lang w:eastAsia="ru-RU"/>
        </w:rPr>
        <w:t>марли</w:t>
      </w:r>
      <w:r>
        <w:rPr>
          <w:rStyle w:val="a5"/>
          <w:sz w:val="22"/>
          <w:szCs w:val="22"/>
        </w:rPr>
        <w:t xml:space="preserve"> </w:t>
      </w:r>
      <w:r>
        <w:rPr>
          <w:rStyle w:val="Hyperlink6"/>
          <w:szCs w:val="22"/>
          <w:lang w:eastAsia="ru-RU"/>
        </w:rPr>
        <w:t>медицинской отбеленной</w:t>
      </w:r>
      <w:r>
        <w:rPr>
          <w:rStyle w:val="a5"/>
          <w:spacing w:val="80"/>
          <w:sz w:val="22"/>
          <w:szCs w:val="22"/>
        </w:rPr>
        <w:t xml:space="preserve">  </w:t>
      </w:r>
      <w:r>
        <w:rPr>
          <w:rStyle w:val="Hyperlink6"/>
          <w:szCs w:val="22"/>
          <w:lang w:eastAsia="ru-RU"/>
        </w:rPr>
        <w:t>хлопчатобумажной,</w:t>
      </w:r>
      <w:r>
        <w:rPr>
          <w:rStyle w:val="a5"/>
          <w:spacing w:val="80"/>
          <w:sz w:val="22"/>
          <w:szCs w:val="22"/>
        </w:rPr>
        <w:t xml:space="preserve">  </w:t>
      </w:r>
      <w:r>
        <w:rPr>
          <w:rStyle w:val="Hyperlink6"/>
          <w:szCs w:val="22"/>
          <w:lang w:eastAsia="ru-RU"/>
        </w:rPr>
        <w:t>включенной</w:t>
      </w:r>
      <w:r>
        <w:rPr>
          <w:rStyle w:val="a5"/>
          <w:spacing w:val="80"/>
          <w:sz w:val="22"/>
          <w:szCs w:val="22"/>
        </w:rPr>
        <w:t xml:space="preserve">  </w:t>
      </w:r>
      <w:r>
        <w:rPr>
          <w:rStyle w:val="Hyperlink6"/>
          <w:szCs w:val="22"/>
          <w:lang w:eastAsia="ru-RU"/>
        </w:rPr>
        <w:t>в</w:t>
      </w:r>
      <w:r>
        <w:rPr>
          <w:rStyle w:val="a5"/>
          <w:spacing w:val="80"/>
          <w:sz w:val="22"/>
          <w:szCs w:val="22"/>
        </w:rPr>
        <w:t xml:space="preserve">  </w:t>
      </w:r>
      <w:r>
        <w:rPr>
          <w:rStyle w:val="Hyperlink6"/>
          <w:szCs w:val="22"/>
          <w:lang w:eastAsia="ru-RU"/>
        </w:rPr>
        <w:t>код</w:t>
      </w:r>
      <w:r>
        <w:rPr>
          <w:rStyle w:val="a5"/>
          <w:spacing w:val="80"/>
          <w:sz w:val="22"/>
          <w:szCs w:val="22"/>
        </w:rPr>
        <w:t xml:space="preserve">  </w:t>
      </w:r>
      <w:r>
        <w:rPr>
          <w:rStyle w:val="Hyperlink6"/>
          <w:szCs w:val="22"/>
          <w:lang w:eastAsia="ru-RU"/>
        </w:rPr>
        <w:t>13.20.44.120 по</w:t>
      </w:r>
      <w:r>
        <w:rPr>
          <w:rStyle w:val="a5"/>
          <w:sz w:val="22"/>
          <w:szCs w:val="22"/>
        </w:rPr>
        <w:t xml:space="preserve"> </w:t>
      </w:r>
      <w:r>
        <w:rPr>
          <w:rStyle w:val="Hyperlink6"/>
          <w:szCs w:val="22"/>
          <w:lang w:eastAsia="ru-RU"/>
        </w:rPr>
        <w:t>Общероссийскому</w:t>
      </w:r>
      <w:r>
        <w:rPr>
          <w:rStyle w:val="a5"/>
          <w:spacing w:val="-9"/>
          <w:sz w:val="22"/>
          <w:szCs w:val="22"/>
        </w:rPr>
        <w:t xml:space="preserve"> </w:t>
      </w:r>
      <w:r>
        <w:rPr>
          <w:rStyle w:val="Hyperlink6"/>
          <w:szCs w:val="22"/>
          <w:lang w:eastAsia="ru-RU"/>
        </w:rPr>
        <w:t>классификатору</w:t>
      </w:r>
      <w:r>
        <w:rPr>
          <w:rStyle w:val="a5"/>
          <w:spacing w:val="-7"/>
          <w:sz w:val="22"/>
          <w:szCs w:val="22"/>
        </w:rPr>
        <w:t xml:space="preserve"> </w:t>
      </w:r>
      <w:r>
        <w:rPr>
          <w:rStyle w:val="Hyperlink6"/>
          <w:szCs w:val="22"/>
          <w:lang w:eastAsia="ru-RU"/>
        </w:rPr>
        <w:t>продукции по</w:t>
      </w:r>
      <w:r>
        <w:rPr>
          <w:rStyle w:val="a5"/>
          <w:spacing w:val="-5"/>
          <w:sz w:val="22"/>
          <w:szCs w:val="22"/>
        </w:rPr>
        <w:t xml:space="preserve"> </w:t>
      </w:r>
      <w:r>
        <w:rPr>
          <w:rStyle w:val="Hyperlink6"/>
          <w:szCs w:val="22"/>
          <w:lang w:eastAsia="ru-RU"/>
        </w:rPr>
        <w:t>видам экономической деятельности ОК 034-2014 (KПEC 2008), медицинской одежды, включенной</w:t>
      </w:r>
      <w:r>
        <w:rPr>
          <w:rStyle w:val="a5"/>
          <w:spacing w:val="72"/>
          <w:sz w:val="22"/>
          <w:szCs w:val="22"/>
        </w:rPr>
        <w:t xml:space="preserve">  </w:t>
      </w:r>
      <w:r>
        <w:rPr>
          <w:rStyle w:val="Hyperlink6"/>
          <w:szCs w:val="22"/>
          <w:lang w:eastAsia="ru-RU"/>
        </w:rPr>
        <w:t>в</w:t>
      </w:r>
      <w:r>
        <w:rPr>
          <w:rStyle w:val="a5"/>
          <w:spacing w:val="60"/>
          <w:sz w:val="22"/>
          <w:szCs w:val="22"/>
        </w:rPr>
        <w:t xml:space="preserve">  </w:t>
      </w:r>
      <w:r>
        <w:rPr>
          <w:rStyle w:val="Hyperlink6"/>
          <w:szCs w:val="22"/>
          <w:lang w:eastAsia="ru-RU"/>
        </w:rPr>
        <w:t>коды</w:t>
      </w:r>
      <w:r>
        <w:rPr>
          <w:rStyle w:val="a5"/>
          <w:spacing w:val="66"/>
          <w:sz w:val="22"/>
          <w:szCs w:val="22"/>
        </w:rPr>
        <w:t xml:space="preserve">  </w:t>
      </w:r>
      <w:r>
        <w:rPr>
          <w:rStyle w:val="Hyperlink6"/>
          <w:szCs w:val="22"/>
          <w:lang w:eastAsia="ru-RU"/>
        </w:rPr>
        <w:t>14.12.11,</w:t>
      </w:r>
      <w:r>
        <w:rPr>
          <w:rStyle w:val="a5"/>
          <w:spacing w:val="73"/>
          <w:sz w:val="22"/>
          <w:szCs w:val="22"/>
        </w:rPr>
        <w:t xml:space="preserve">  </w:t>
      </w:r>
      <w:r>
        <w:rPr>
          <w:rStyle w:val="Hyperlink6"/>
          <w:szCs w:val="22"/>
          <w:lang w:eastAsia="ru-RU"/>
        </w:rPr>
        <w:t>14.12.21,</w:t>
      </w:r>
      <w:r>
        <w:rPr>
          <w:rStyle w:val="a5"/>
          <w:spacing w:val="72"/>
          <w:sz w:val="22"/>
          <w:szCs w:val="22"/>
        </w:rPr>
        <w:t xml:space="preserve">  </w:t>
      </w:r>
      <w:r>
        <w:rPr>
          <w:rStyle w:val="Hyperlink6"/>
          <w:szCs w:val="22"/>
          <w:lang w:eastAsia="ru-RU"/>
        </w:rPr>
        <w:t>14.12.30.131,</w:t>
      </w:r>
      <w:r>
        <w:rPr>
          <w:rStyle w:val="a5"/>
          <w:spacing w:val="72"/>
          <w:sz w:val="22"/>
          <w:szCs w:val="22"/>
        </w:rPr>
        <w:t xml:space="preserve">  </w:t>
      </w:r>
      <w:r>
        <w:rPr>
          <w:rStyle w:val="a5"/>
          <w:sz w:val="22"/>
          <w:szCs w:val="22"/>
        </w:rPr>
        <w:t>14.12.30.132,</w:t>
      </w:r>
      <w:r>
        <w:rPr>
          <w:rStyle w:val="Hyperlink6"/>
          <w:szCs w:val="22"/>
          <w:lang w:eastAsia="ru-RU"/>
        </w:rPr>
        <w:t xml:space="preserve"> 14.12.30.160 по Общероссийскому классификатору продукции по видам экономической деятельности ОК 034-2014 (KПEC 2008), одежды специальной для поддержания физической формы, включенной в код 14.12.30.170 по Общероссийскому классификатору продукции по видам экономической деятельности ОК 034-2014 (KПEC 2008), а также товаров, указанных в позициях 379 - 382 и 389 приложения №</w:t>
      </w:r>
      <w:r>
        <w:rPr>
          <w:rStyle w:val="a5"/>
          <w:spacing w:val="40"/>
          <w:sz w:val="22"/>
          <w:szCs w:val="22"/>
        </w:rPr>
        <w:t xml:space="preserve"> </w:t>
      </w:r>
      <w:r>
        <w:rPr>
          <w:rStyle w:val="Hyperlink6"/>
          <w:szCs w:val="22"/>
          <w:lang w:eastAsia="ru-RU"/>
        </w:rPr>
        <w:t>2 к настоящему постановлению,</w:t>
      </w:r>
      <w:r>
        <w:rPr>
          <w:rStyle w:val="a5"/>
          <w:spacing w:val="40"/>
          <w:sz w:val="22"/>
          <w:szCs w:val="22"/>
        </w:rPr>
        <w:t xml:space="preserve">  </w:t>
      </w:r>
      <w:r>
        <w:rPr>
          <w:rStyle w:val="Hyperlink6"/>
          <w:szCs w:val="22"/>
          <w:lang w:eastAsia="ru-RU"/>
        </w:rPr>
        <w:t>извещения</w:t>
      </w:r>
      <w:r>
        <w:rPr>
          <w:rStyle w:val="a5"/>
          <w:spacing w:val="67"/>
          <w:sz w:val="22"/>
          <w:szCs w:val="22"/>
        </w:rPr>
        <w:t xml:space="preserve">  </w:t>
      </w:r>
      <w:r>
        <w:rPr>
          <w:rStyle w:val="Hyperlink6"/>
          <w:szCs w:val="22"/>
          <w:lang w:eastAsia="ru-RU"/>
        </w:rPr>
        <w:t>об</w:t>
      </w:r>
      <w:r>
        <w:rPr>
          <w:rStyle w:val="a5"/>
          <w:spacing w:val="40"/>
          <w:sz w:val="22"/>
          <w:szCs w:val="22"/>
        </w:rPr>
        <w:t xml:space="preserve">  </w:t>
      </w:r>
      <w:r>
        <w:rPr>
          <w:rStyle w:val="Hyperlink6"/>
          <w:szCs w:val="22"/>
          <w:lang w:eastAsia="ru-RU"/>
        </w:rPr>
        <w:t>осуществлении</w:t>
      </w:r>
      <w:r>
        <w:rPr>
          <w:rStyle w:val="a5"/>
          <w:spacing w:val="73"/>
          <w:sz w:val="22"/>
          <w:szCs w:val="22"/>
        </w:rPr>
        <w:t xml:space="preserve">  </w:t>
      </w:r>
      <w:r>
        <w:rPr>
          <w:rStyle w:val="Hyperlink6"/>
          <w:szCs w:val="22"/>
          <w:lang w:eastAsia="ru-RU"/>
        </w:rPr>
        <w:t>которых</w:t>
      </w:r>
      <w:r>
        <w:rPr>
          <w:rStyle w:val="a5"/>
          <w:spacing w:val="62"/>
          <w:sz w:val="22"/>
          <w:szCs w:val="22"/>
        </w:rPr>
        <w:t xml:space="preserve">  </w:t>
      </w:r>
      <w:r>
        <w:rPr>
          <w:rStyle w:val="Hyperlink6"/>
          <w:szCs w:val="22"/>
          <w:lang w:eastAsia="ru-RU"/>
        </w:rPr>
        <w:t>размещены в</w:t>
      </w:r>
      <w:r>
        <w:rPr>
          <w:rStyle w:val="a5"/>
          <w:spacing w:val="80"/>
          <w:sz w:val="22"/>
          <w:szCs w:val="22"/>
        </w:rPr>
        <w:t xml:space="preserve"> </w:t>
      </w:r>
      <w:r>
        <w:rPr>
          <w:rStyle w:val="Hyperlink6"/>
          <w:szCs w:val="22"/>
          <w:lang w:eastAsia="ru-RU"/>
        </w:rPr>
        <w:t>единой</w:t>
      </w:r>
      <w:r>
        <w:rPr>
          <w:rStyle w:val="a5"/>
          <w:spacing w:val="80"/>
          <w:sz w:val="22"/>
          <w:szCs w:val="22"/>
        </w:rPr>
        <w:t xml:space="preserve"> </w:t>
      </w:r>
      <w:r>
        <w:rPr>
          <w:rStyle w:val="Hyperlink6"/>
          <w:szCs w:val="22"/>
          <w:lang w:eastAsia="ru-RU"/>
        </w:rPr>
        <w:t>информационной</w:t>
      </w:r>
      <w:r>
        <w:rPr>
          <w:rStyle w:val="a5"/>
          <w:spacing w:val="80"/>
          <w:sz w:val="22"/>
          <w:szCs w:val="22"/>
        </w:rPr>
        <w:t xml:space="preserve"> </w:t>
      </w:r>
      <w:r>
        <w:rPr>
          <w:rStyle w:val="Hyperlink6"/>
          <w:szCs w:val="22"/>
          <w:lang w:eastAsia="ru-RU"/>
        </w:rPr>
        <w:t>системе</w:t>
      </w:r>
      <w:r>
        <w:rPr>
          <w:rStyle w:val="a5"/>
          <w:spacing w:val="80"/>
          <w:sz w:val="22"/>
          <w:szCs w:val="22"/>
        </w:rPr>
        <w:t xml:space="preserve"> </w:t>
      </w:r>
      <w:r>
        <w:rPr>
          <w:rStyle w:val="Hyperlink6"/>
          <w:szCs w:val="22"/>
          <w:lang w:eastAsia="ru-RU"/>
        </w:rPr>
        <w:t>и</w:t>
      </w:r>
      <w:r>
        <w:rPr>
          <w:rStyle w:val="a5"/>
          <w:spacing w:val="80"/>
          <w:sz w:val="22"/>
          <w:szCs w:val="22"/>
        </w:rPr>
        <w:t xml:space="preserve"> </w:t>
      </w:r>
      <w:r>
        <w:rPr>
          <w:rStyle w:val="Hyperlink6"/>
          <w:szCs w:val="22"/>
          <w:lang w:eastAsia="ru-RU"/>
        </w:rPr>
        <w:t>приглашения</w:t>
      </w:r>
      <w:r>
        <w:rPr>
          <w:rStyle w:val="a5"/>
          <w:spacing w:val="80"/>
          <w:sz w:val="22"/>
          <w:szCs w:val="22"/>
        </w:rPr>
        <w:t xml:space="preserve"> </w:t>
      </w:r>
      <w:r>
        <w:rPr>
          <w:rStyle w:val="Hyperlink6"/>
          <w:szCs w:val="22"/>
          <w:lang w:eastAsia="ru-RU"/>
        </w:rPr>
        <w:t>принять</w:t>
      </w:r>
      <w:r>
        <w:rPr>
          <w:rStyle w:val="a5"/>
          <w:spacing w:val="80"/>
          <w:sz w:val="22"/>
          <w:szCs w:val="22"/>
        </w:rPr>
        <w:t xml:space="preserve"> </w:t>
      </w:r>
      <w:r>
        <w:rPr>
          <w:rStyle w:val="Hyperlink6"/>
          <w:szCs w:val="22"/>
          <w:lang w:eastAsia="ru-RU"/>
        </w:rPr>
        <w:t>участие в которых направлены либо контракты (договоры) с единственным поставщиком (подрядчиком, исполнителем) при осуществлении которых заключены по 31 августа 2025 г. включительно, при осуществлении закупок товаров из числа специальных хирургических одноразовых стерильных</w:t>
      </w:r>
      <w:r>
        <w:rPr>
          <w:rStyle w:val="a5"/>
          <w:spacing w:val="80"/>
          <w:sz w:val="22"/>
          <w:szCs w:val="22"/>
        </w:rPr>
        <w:t xml:space="preserve"> </w:t>
      </w:r>
      <w:r>
        <w:rPr>
          <w:rStyle w:val="Hyperlink6"/>
          <w:szCs w:val="22"/>
          <w:lang w:eastAsia="ru-RU"/>
        </w:rPr>
        <w:t>изделий</w:t>
      </w:r>
      <w:r>
        <w:rPr>
          <w:rStyle w:val="a5"/>
          <w:spacing w:val="80"/>
          <w:sz w:val="22"/>
          <w:szCs w:val="22"/>
        </w:rPr>
        <w:t xml:space="preserve"> </w:t>
      </w:r>
      <w:r>
        <w:rPr>
          <w:rStyle w:val="Hyperlink6"/>
          <w:szCs w:val="22"/>
          <w:lang w:eastAsia="ru-RU"/>
        </w:rPr>
        <w:t>из</w:t>
      </w:r>
      <w:r>
        <w:rPr>
          <w:rStyle w:val="a5"/>
          <w:spacing w:val="80"/>
          <w:sz w:val="22"/>
          <w:szCs w:val="22"/>
        </w:rPr>
        <w:t xml:space="preserve"> </w:t>
      </w:r>
      <w:r>
        <w:rPr>
          <w:rStyle w:val="Hyperlink6"/>
          <w:szCs w:val="22"/>
          <w:lang w:eastAsia="ru-RU"/>
        </w:rPr>
        <w:t>нетканых</w:t>
      </w:r>
      <w:r>
        <w:rPr>
          <w:rStyle w:val="a5"/>
          <w:spacing w:val="80"/>
          <w:sz w:val="22"/>
          <w:szCs w:val="22"/>
        </w:rPr>
        <w:t xml:space="preserve"> </w:t>
      </w:r>
      <w:r>
        <w:rPr>
          <w:rStyle w:val="Hyperlink6"/>
          <w:szCs w:val="22"/>
          <w:lang w:eastAsia="ru-RU"/>
        </w:rPr>
        <w:t>материалов</w:t>
      </w:r>
      <w:r>
        <w:rPr>
          <w:rStyle w:val="a5"/>
          <w:spacing w:val="80"/>
          <w:sz w:val="22"/>
          <w:szCs w:val="22"/>
        </w:rPr>
        <w:t xml:space="preserve"> </w:t>
      </w:r>
      <w:r>
        <w:rPr>
          <w:rStyle w:val="Hyperlink6"/>
          <w:szCs w:val="22"/>
          <w:lang w:eastAsia="ru-RU"/>
        </w:rPr>
        <w:t>для</w:t>
      </w:r>
      <w:r>
        <w:rPr>
          <w:rStyle w:val="a5"/>
          <w:spacing w:val="80"/>
          <w:sz w:val="22"/>
          <w:szCs w:val="22"/>
        </w:rPr>
        <w:t xml:space="preserve"> </w:t>
      </w:r>
      <w:r>
        <w:rPr>
          <w:rStyle w:val="Hyperlink6"/>
          <w:szCs w:val="22"/>
          <w:lang w:eastAsia="ru-RU"/>
        </w:rPr>
        <w:t>защиты</w:t>
      </w:r>
      <w:r>
        <w:rPr>
          <w:rStyle w:val="a5"/>
          <w:spacing w:val="80"/>
          <w:sz w:val="22"/>
          <w:szCs w:val="22"/>
        </w:rPr>
        <w:t xml:space="preserve"> </w:t>
      </w:r>
      <w:r>
        <w:rPr>
          <w:rStyle w:val="Hyperlink6"/>
          <w:szCs w:val="22"/>
          <w:lang w:eastAsia="ru-RU"/>
        </w:rPr>
        <w:t>пациента</w:t>
      </w:r>
      <w:r>
        <w:rPr>
          <w:rStyle w:val="a5"/>
          <w:spacing w:val="40"/>
          <w:sz w:val="22"/>
          <w:szCs w:val="22"/>
        </w:rPr>
        <w:t xml:space="preserve"> </w:t>
      </w:r>
      <w:r>
        <w:rPr>
          <w:rStyle w:val="Hyperlink6"/>
          <w:szCs w:val="22"/>
          <w:lang w:eastAsia="ru-RU"/>
        </w:rPr>
        <w:t>и</w:t>
      </w:r>
      <w:r>
        <w:rPr>
          <w:rStyle w:val="a5"/>
          <w:spacing w:val="80"/>
          <w:sz w:val="22"/>
          <w:szCs w:val="22"/>
        </w:rPr>
        <w:t xml:space="preserve">  </w:t>
      </w:r>
      <w:r>
        <w:rPr>
          <w:rStyle w:val="Hyperlink6"/>
          <w:szCs w:val="22"/>
          <w:lang w:eastAsia="ru-RU"/>
        </w:rPr>
        <w:t>медицинского</w:t>
      </w:r>
      <w:r>
        <w:rPr>
          <w:rStyle w:val="a5"/>
          <w:spacing w:val="80"/>
          <w:sz w:val="22"/>
          <w:szCs w:val="22"/>
        </w:rPr>
        <w:t xml:space="preserve">  </w:t>
      </w:r>
      <w:r>
        <w:rPr>
          <w:rStyle w:val="Hyperlink6"/>
          <w:szCs w:val="22"/>
          <w:lang w:eastAsia="ru-RU"/>
        </w:rPr>
        <w:t>персонала,</w:t>
      </w:r>
      <w:r>
        <w:rPr>
          <w:rStyle w:val="a5"/>
          <w:spacing w:val="80"/>
          <w:sz w:val="22"/>
          <w:szCs w:val="22"/>
        </w:rPr>
        <w:t xml:space="preserve"> </w:t>
      </w:r>
      <w:r>
        <w:rPr>
          <w:rStyle w:val="Hyperlink6"/>
          <w:szCs w:val="22"/>
          <w:lang w:eastAsia="ru-RU"/>
        </w:rPr>
        <w:t>включенных</w:t>
      </w:r>
      <w:r>
        <w:rPr>
          <w:rStyle w:val="a5"/>
          <w:spacing w:val="80"/>
          <w:sz w:val="22"/>
          <w:szCs w:val="22"/>
        </w:rPr>
        <w:t xml:space="preserve"> </w:t>
      </w:r>
      <w:r>
        <w:rPr>
          <w:rStyle w:val="Hyperlink6"/>
          <w:szCs w:val="22"/>
          <w:lang w:eastAsia="ru-RU"/>
        </w:rPr>
        <w:t>в</w:t>
      </w:r>
      <w:r>
        <w:rPr>
          <w:rStyle w:val="a5"/>
          <w:spacing w:val="80"/>
          <w:sz w:val="22"/>
          <w:szCs w:val="22"/>
        </w:rPr>
        <w:t xml:space="preserve"> </w:t>
      </w:r>
      <w:r>
        <w:rPr>
          <w:rStyle w:val="Hyperlink6"/>
          <w:szCs w:val="22"/>
          <w:lang w:eastAsia="ru-RU"/>
        </w:rPr>
        <w:t>код</w:t>
      </w:r>
      <w:r>
        <w:rPr>
          <w:rStyle w:val="a5"/>
          <w:spacing w:val="80"/>
          <w:sz w:val="22"/>
          <w:szCs w:val="22"/>
        </w:rPr>
        <w:t xml:space="preserve"> </w:t>
      </w:r>
      <w:r>
        <w:rPr>
          <w:rStyle w:val="Hyperlink6"/>
          <w:szCs w:val="22"/>
          <w:lang w:eastAsia="ru-RU"/>
        </w:rPr>
        <w:t>14.19.32.120 по Общероссийскому</w:t>
      </w:r>
      <w:r>
        <w:rPr>
          <w:rStyle w:val="a5"/>
          <w:spacing w:val="-7"/>
          <w:sz w:val="22"/>
          <w:szCs w:val="22"/>
        </w:rPr>
        <w:t xml:space="preserve"> </w:t>
      </w:r>
      <w:r>
        <w:rPr>
          <w:rStyle w:val="Hyperlink6"/>
          <w:szCs w:val="22"/>
          <w:lang w:eastAsia="ru-RU"/>
        </w:rPr>
        <w:t>классификатору</w:t>
      </w:r>
      <w:r>
        <w:rPr>
          <w:rStyle w:val="a5"/>
          <w:spacing w:val="-6"/>
          <w:sz w:val="22"/>
          <w:szCs w:val="22"/>
        </w:rPr>
        <w:t xml:space="preserve"> </w:t>
      </w:r>
      <w:r>
        <w:rPr>
          <w:rStyle w:val="Hyperlink6"/>
          <w:szCs w:val="22"/>
          <w:lang w:eastAsia="ru-RU"/>
        </w:rPr>
        <w:t>продукции по</w:t>
      </w:r>
      <w:r>
        <w:rPr>
          <w:rStyle w:val="a5"/>
          <w:spacing w:val="-3"/>
          <w:sz w:val="22"/>
          <w:szCs w:val="22"/>
        </w:rPr>
        <w:t xml:space="preserve"> </w:t>
      </w:r>
      <w:r>
        <w:rPr>
          <w:rStyle w:val="Hyperlink6"/>
          <w:szCs w:val="22"/>
          <w:lang w:eastAsia="ru-RU"/>
        </w:rPr>
        <w:t>видам экономической деятельности ОК 034-2014 (KПEC 2008), мебели медицинской, включая хирургическую, стоматологическую или ветеринарную, и ее частей, включенных</w:t>
      </w:r>
      <w:r>
        <w:rPr>
          <w:rStyle w:val="a5"/>
          <w:spacing w:val="70"/>
          <w:sz w:val="22"/>
          <w:szCs w:val="22"/>
        </w:rPr>
        <w:t xml:space="preserve"> </w:t>
      </w:r>
      <w:r>
        <w:rPr>
          <w:rStyle w:val="Hyperlink6"/>
          <w:szCs w:val="22"/>
          <w:lang w:eastAsia="ru-RU"/>
        </w:rPr>
        <w:t>в коды</w:t>
      </w:r>
      <w:r>
        <w:rPr>
          <w:rStyle w:val="a5"/>
          <w:spacing w:val="75"/>
          <w:sz w:val="22"/>
          <w:szCs w:val="22"/>
        </w:rPr>
        <w:t xml:space="preserve"> </w:t>
      </w:r>
      <w:r>
        <w:rPr>
          <w:rStyle w:val="Hyperlink6"/>
          <w:szCs w:val="22"/>
          <w:lang w:eastAsia="ru-RU"/>
        </w:rPr>
        <w:t>32.50.30.110,</w:t>
      </w:r>
      <w:r>
        <w:rPr>
          <w:rStyle w:val="a5"/>
          <w:spacing w:val="70"/>
          <w:sz w:val="22"/>
          <w:szCs w:val="22"/>
        </w:rPr>
        <w:t xml:space="preserve"> </w:t>
      </w:r>
      <w:r>
        <w:rPr>
          <w:rStyle w:val="Hyperlink6"/>
          <w:szCs w:val="22"/>
          <w:lang w:eastAsia="ru-RU"/>
        </w:rPr>
        <w:t>32.50.30.119,</w:t>
      </w:r>
      <w:r>
        <w:rPr>
          <w:rStyle w:val="a5"/>
          <w:spacing w:val="70"/>
          <w:sz w:val="22"/>
          <w:szCs w:val="22"/>
        </w:rPr>
        <w:t xml:space="preserve"> </w:t>
      </w:r>
      <w:r>
        <w:rPr>
          <w:rStyle w:val="a5"/>
          <w:sz w:val="22"/>
          <w:szCs w:val="22"/>
        </w:rPr>
        <w:t>32.50.50</w:t>
      </w:r>
      <w:r>
        <w:rPr>
          <w:rStyle w:val="Hyperlink6"/>
          <w:szCs w:val="22"/>
          <w:lang w:eastAsia="ru-RU"/>
        </w:rPr>
        <w:t xml:space="preserve"> по Общероссийскому</w:t>
      </w:r>
      <w:r>
        <w:rPr>
          <w:rStyle w:val="a5"/>
          <w:spacing w:val="-5"/>
          <w:sz w:val="22"/>
          <w:szCs w:val="22"/>
        </w:rPr>
        <w:t xml:space="preserve"> </w:t>
      </w:r>
      <w:r>
        <w:rPr>
          <w:rStyle w:val="Hyperlink6"/>
          <w:szCs w:val="22"/>
          <w:lang w:eastAsia="ru-RU"/>
        </w:rPr>
        <w:t>классификатору</w:t>
      </w:r>
      <w:r>
        <w:rPr>
          <w:rStyle w:val="a5"/>
          <w:spacing w:val="-5"/>
          <w:sz w:val="22"/>
          <w:szCs w:val="22"/>
        </w:rPr>
        <w:t xml:space="preserve"> </w:t>
      </w:r>
      <w:r>
        <w:rPr>
          <w:rStyle w:val="Hyperlink6"/>
          <w:szCs w:val="22"/>
          <w:lang w:eastAsia="ru-RU"/>
        </w:rPr>
        <w:t>продукции по</w:t>
      </w:r>
      <w:r>
        <w:rPr>
          <w:rStyle w:val="a5"/>
          <w:sz w:val="22"/>
          <w:szCs w:val="22"/>
        </w:rPr>
        <w:t xml:space="preserve"> </w:t>
      </w:r>
      <w:r>
        <w:rPr>
          <w:rStyle w:val="Hyperlink6"/>
          <w:szCs w:val="22"/>
          <w:lang w:eastAsia="ru-RU"/>
        </w:rPr>
        <w:t>видам экономической деятельности ОК 034-2014 (KПEC 2008) (за исключением кровати больничной механической, соответствующей коду 120210 вида медицинского изделия в соответствии с номенклатурной классификацией медицинских изделий, утвержденной Министерством здравоохранения Российской Федерации (далее</w:t>
      </w:r>
      <w:r>
        <w:rPr>
          <w:rStyle w:val="a5"/>
          <w:spacing w:val="40"/>
          <w:sz w:val="22"/>
          <w:szCs w:val="22"/>
        </w:rPr>
        <w:t xml:space="preserve"> </w:t>
      </w:r>
      <w:r>
        <w:rPr>
          <w:rStyle w:val="Hyperlink6"/>
          <w:szCs w:val="22"/>
          <w:lang w:eastAsia="ru-RU"/>
        </w:rPr>
        <w:t>номенклатурная классификация), кровати больничной стандартной с электроприводом, соответствующей коду 136210 вида медицинского изделия в соответствии с номенклатурной классификацией, стеллажа для палаты пациента, соответствующего коду 156900 вида медицинского изделия в соответствии с номенклатурной классификацией, шкафа вытяжного, соответствующего коду 181470 вида медицинского изделия в соответствии с номенклатурной классификацией, ширмы</w:t>
      </w:r>
      <w:r>
        <w:rPr>
          <w:rStyle w:val="a5"/>
          <w:spacing w:val="40"/>
          <w:sz w:val="22"/>
          <w:szCs w:val="22"/>
        </w:rPr>
        <w:t xml:space="preserve"> </w:t>
      </w:r>
      <w:r>
        <w:rPr>
          <w:rStyle w:val="Hyperlink6"/>
          <w:szCs w:val="22"/>
          <w:lang w:eastAsia="ru-RU"/>
        </w:rPr>
        <w:t>прикроватной,</w:t>
      </w:r>
      <w:r>
        <w:rPr>
          <w:rStyle w:val="a5"/>
          <w:spacing w:val="40"/>
          <w:sz w:val="22"/>
          <w:szCs w:val="22"/>
        </w:rPr>
        <w:t xml:space="preserve"> </w:t>
      </w:r>
      <w:r>
        <w:rPr>
          <w:rStyle w:val="Hyperlink6"/>
          <w:szCs w:val="22"/>
          <w:lang w:eastAsia="ru-RU"/>
        </w:rPr>
        <w:t>соответствующей</w:t>
      </w:r>
      <w:r>
        <w:rPr>
          <w:rStyle w:val="a5"/>
          <w:spacing w:val="25"/>
          <w:sz w:val="22"/>
          <w:szCs w:val="22"/>
        </w:rPr>
        <w:t xml:space="preserve"> </w:t>
      </w:r>
      <w:r>
        <w:rPr>
          <w:rStyle w:val="Hyperlink6"/>
          <w:szCs w:val="22"/>
          <w:lang w:eastAsia="ru-RU"/>
        </w:rPr>
        <w:t>коду</w:t>
      </w:r>
      <w:r>
        <w:rPr>
          <w:rStyle w:val="a5"/>
          <w:spacing w:val="37"/>
          <w:sz w:val="22"/>
          <w:szCs w:val="22"/>
        </w:rPr>
        <w:t xml:space="preserve"> </w:t>
      </w:r>
      <w:r>
        <w:rPr>
          <w:rStyle w:val="Hyperlink6"/>
          <w:szCs w:val="22"/>
          <w:lang w:eastAsia="ru-RU"/>
        </w:rPr>
        <w:t>184200</w:t>
      </w:r>
      <w:r>
        <w:rPr>
          <w:rStyle w:val="a5"/>
          <w:spacing w:val="38"/>
          <w:sz w:val="22"/>
          <w:szCs w:val="22"/>
        </w:rPr>
        <w:t xml:space="preserve"> </w:t>
      </w:r>
      <w:r>
        <w:rPr>
          <w:rStyle w:val="Hyperlink6"/>
          <w:szCs w:val="22"/>
          <w:lang w:eastAsia="ru-RU"/>
        </w:rPr>
        <w:t>вида</w:t>
      </w:r>
      <w:r>
        <w:rPr>
          <w:rStyle w:val="a5"/>
          <w:spacing w:val="35"/>
          <w:sz w:val="22"/>
          <w:szCs w:val="22"/>
        </w:rPr>
        <w:t xml:space="preserve"> </w:t>
      </w:r>
      <w:r>
        <w:rPr>
          <w:rStyle w:val="Hyperlink6"/>
          <w:szCs w:val="22"/>
          <w:lang w:eastAsia="ru-RU"/>
        </w:rPr>
        <w:t>медицинского изделия в соответствии с номенклатурной классификацией, стеллажа общего назначения, соответствующего коду 260470 вида медицинского изделия</w:t>
      </w:r>
      <w:r>
        <w:rPr>
          <w:rStyle w:val="a5"/>
          <w:spacing w:val="80"/>
          <w:sz w:val="22"/>
          <w:szCs w:val="22"/>
        </w:rPr>
        <w:t xml:space="preserve"> </w:t>
      </w:r>
      <w:r>
        <w:rPr>
          <w:rStyle w:val="Hyperlink6"/>
          <w:szCs w:val="22"/>
          <w:lang w:eastAsia="ru-RU"/>
        </w:rPr>
        <w:t>в</w:t>
      </w:r>
      <w:r>
        <w:rPr>
          <w:rStyle w:val="a5"/>
          <w:spacing w:val="80"/>
          <w:sz w:val="22"/>
          <w:szCs w:val="22"/>
        </w:rPr>
        <w:t xml:space="preserve"> </w:t>
      </w:r>
      <w:r>
        <w:rPr>
          <w:rStyle w:val="Hyperlink6"/>
          <w:szCs w:val="22"/>
          <w:lang w:eastAsia="ru-RU"/>
        </w:rPr>
        <w:t>соответствии</w:t>
      </w:r>
      <w:r>
        <w:rPr>
          <w:rStyle w:val="a5"/>
          <w:spacing w:val="80"/>
          <w:sz w:val="22"/>
          <w:szCs w:val="22"/>
        </w:rPr>
        <w:t xml:space="preserve"> </w:t>
      </w:r>
      <w:r>
        <w:rPr>
          <w:rStyle w:val="Hyperlink6"/>
          <w:szCs w:val="22"/>
          <w:lang w:eastAsia="ru-RU"/>
        </w:rPr>
        <w:t>с</w:t>
      </w:r>
      <w:r>
        <w:rPr>
          <w:rStyle w:val="a5"/>
          <w:spacing w:val="80"/>
          <w:sz w:val="22"/>
          <w:szCs w:val="22"/>
        </w:rPr>
        <w:t xml:space="preserve"> </w:t>
      </w:r>
      <w:r>
        <w:rPr>
          <w:rStyle w:val="Hyperlink6"/>
          <w:szCs w:val="22"/>
          <w:lang w:eastAsia="ru-RU"/>
        </w:rPr>
        <w:t>номенклатурной</w:t>
      </w:r>
      <w:r>
        <w:rPr>
          <w:rStyle w:val="a5"/>
          <w:spacing w:val="80"/>
          <w:sz w:val="22"/>
          <w:szCs w:val="22"/>
        </w:rPr>
        <w:t xml:space="preserve"> </w:t>
      </w:r>
      <w:r>
        <w:rPr>
          <w:rStyle w:val="Hyperlink6"/>
          <w:szCs w:val="22"/>
          <w:lang w:eastAsia="ru-RU"/>
        </w:rPr>
        <w:t>классификацией,</w:t>
      </w:r>
      <w:r>
        <w:rPr>
          <w:rStyle w:val="a5"/>
          <w:spacing w:val="80"/>
          <w:sz w:val="22"/>
          <w:szCs w:val="22"/>
        </w:rPr>
        <w:t xml:space="preserve"> </w:t>
      </w:r>
      <w:r>
        <w:rPr>
          <w:rStyle w:val="Hyperlink6"/>
          <w:szCs w:val="22"/>
          <w:lang w:eastAsia="ru-RU"/>
        </w:rPr>
        <w:t>шкафа для сушки и хранения эндоскопов, соответствующего коду 271740 вида медицинского изделия в</w:t>
      </w:r>
      <w:r>
        <w:rPr>
          <w:rStyle w:val="a5"/>
          <w:spacing w:val="-5"/>
          <w:sz w:val="22"/>
          <w:szCs w:val="22"/>
        </w:rPr>
        <w:t xml:space="preserve"> </w:t>
      </w:r>
      <w:r>
        <w:rPr>
          <w:rStyle w:val="Hyperlink6"/>
          <w:szCs w:val="22"/>
          <w:lang w:eastAsia="ru-RU"/>
        </w:rPr>
        <w:t>соответствии с</w:t>
      </w:r>
      <w:r>
        <w:rPr>
          <w:rStyle w:val="a5"/>
          <w:spacing w:val="-5"/>
          <w:sz w:val="22"/>
          <w:szCs w:val="22"/>
        </w:rPr>
        <w:t xml:space="preserve"> </w:t>
      </w:r>
      <w:r>
        <w:rPr>
          <w:rStyle w:val="Hyperlink6"/>
          <w:szCs w:val="22"/>
          <w:lang w:eastAsia="ru-RU"/>
        </w:rPr>
        <w:t>номенклатурной</w:t>
      </w:r>
      <w:r>
        <w:rPr>
          <w:rStyle w:val="a5"/>
          <w:spacing w:val="-7"/>
          <w:sz w:val="22"/>
          <w:szCs w:val="22"/>
        </w:rPr>
        <w:t xml:space="preserve"> </w:t>
      </w:r>
      <w:r>
        <w:rPr>
          <w:rStyle w:val="Hyperlink6"/>
          <w:szCs w:val="22"/>
          <w:lang w:eastAsia="ru-RU"/>
        </w:rPr>
        <w:t>классификацией), а</w:t>
      </w:r>
      <w:r>
        <w:rPr>
          <w:rStyle w:val="a5"/>
          <w:spacing w:val="-3"/>
          <w:sz w:val="22"/>
          <w:szCs w:val="22"/>
        </w:rPr>
        <w:t xml:space="preserve"> </w:t>
      </w:r>
      <w:r>
        <w:rPr>
          <w:rStyle w:val="Hyperlink6"/>
          <w:szCs w:val="22"/>
          <w:lang w:eastAsia="ru-RU"/>
        </w:rPr>
        <w:t>также товаров, указанных в</w:t>
      </w:r>
      <w:r>
        <w:rPr>
          <w:rStyle w:val="a5"/>
          <w:spacing w:val="-5"/>
          <w:sz w:val="22"/>
          <w:szCs w:val="22"/>
        </w:rPr>
        <w:t xml:space="preserve"> </w:t>
      </w:r>
      <w:r>
        <w:rPr>
          <w:rStyle w:val="Hyperlink6"/>
          <w:szCs w:val="22"/>
          <w:lang w:eastAsia="ru-RU"/>
        </w:rPr>
        <w:t>позициях 362 -</w:t>
      </w:r>
      <w:r>
        <w:rPr>
          <w:rStyle w:val="a5"/>
          <w:sz w:val="22"/>
          <w:szCs w:val="22"/>
        </w:rPr>
        <w:t xml:space="preserve"> </w:t>
      </w:r>
      <w:r>
        <w:rPr>
          <w:rStyle w:val="Hyperlink6"/>
          <w:szCs w:val="22"/>
          <w:lang w:eastAsia="ru-RU"/>
        </w:rPr>
        <w:t>378, 383 -</w:t>
      </w:r>
      <w:r>
        <w:rPr>
          <w:rStyle w:val="a5"/>
          <w:sz w:val="22"/>
          <w:szCs w:val="22"/>
        </w:rPr>
        <w:t xml:space="preserve"> </w:t>
      </w:r>
      <w:r>
        <w:rPr>
          <w:rStyle w:val="Hyperlink6"/>
          <w:szCs w:val="22"/>
          <w:lang w:eastAsia="ru-RU"/>
        </w:rPr>
        <w:t>388, 390 - 399 и</w:t>
      </w:r>
      <w:r>
        <w:rPr>
          <w:rStyle w:val="a5"/>
          <w:spacing w:val="-3"/>
          <w:sz w:val="22"/>
          <w:szCs w:val="22"/>
        </w:rPr>
        <w:t xml:space="preserve"> </w:t>
      </w:r>
      <w:r>
        <w:rPr>
          <w:rStyle w:val="Hyperlink6"/>
          <w:szCs w:val="22"/>
          <w:lang w:eastAsia="ru-RU"/>
        </w:rPr>
        <w:t>433 приложения</w:t>
      </w:r>
      <w:r>
        <w:rPr>
          <w:rStyle w:val="a5"/>
          <w:spacing w:val="80"/>
          <w:sz w:val="22"/>
          <w:szCs w:val="22"/>
        </w:rPr>
        <w:t xml:space="preserve"> </w:t>
      </w:r>
      <w:r>
        <w:rPr>
          <w:rStyle w:val="Hyperlink6"/>
          <w:szCs w:val="22"/>
          <w:lang w:eastAsia="ru-RU"/>
        </w:rPr>
        <w:t>№</w:t>
      </w:r>
      <w:r>
        <w:rPr>
          <w:rStyle w:val="a5"/>
          <w:spacing w:val="61"/>
          <w:sz w:val="22"/>
          <w:szCs w:val="22"/>
        </w:rPr>
        <w:t xml:space="preserve"> </w:t>
      </w:r>
      <w:r>
        <w:rPr>
          <w:rStyle w:val="Hyperlink6"/>
          <w:szCs w:val="22"/>
          <w:lang w:eastAsia="ru-RU"/>
        </w:rPr>
        <w:t>2</w:t>
      </w:r>
      <w:r>
        <w:rPr>
          <w:rStyle w:val="a5"/>
          <w:spacing w:val="77"/>
          <w:sz w:val="22"/>
          <w:szCs w:val="22"/>
        </w:rPr>
        <w:t xml:space="preserve">  </w:t>
      </w:r>
      <w:r>
        <w:rPr>
          <w:rStyle w:val="Hyperlink6"/>
          <w:szCs w:val="22"/>
          <w:lang w:eastAsia="ru-RU"/>
        </w:rPr>
        <w:t>к</w:t>
      </w:r>
      <w:r>
        <w:rPr>
          <w:rStyle w:val="a5"/>
          <w:spacing w:val="80"/>
          <w:sz w:val="22"/>
          <w:szCs w:val="22"/>
        </w:rPr>
        <w:t xml:space="preserve">  </w:t>
      </w:r>
      <w:r>
        <w:rPr>
          <w:rStyle w:val="Hyperlink6"/>
          <w:szCs w:val="22"/>
          <w:lang w:eastAsia="ru-RU"/>
        </w:rPr>
        <w:t>настоящему</w:t>
      </w:r>
      <w:r>
        <w:rPr>
          <w:rStyle w:val="a5"/>
          <w:spacing w:val="80"/>
          <w:sz w:val="22"/>
          <w:szCs w:val="22"/>
        </w:rPr>
        <w:t xml:space="preserve"> </w:t>
      </w:r>
      <w:r>
        <w:rPr>
          <w:rStyle w:val="Hyperlink6"/>
          <w:szCs w:val="22"/>
          <w:lang w:eastAsia="ru-RU"/>
        </w:rPr>
        <w:t>постановлению,</w:t>
      </w:r>
      <w:r>
        <w:rPr>
          <w:rStyle w:val="a5"/>
          <w:spacing w:val="80"/>
          <w:sz w:val="22"/>
          <w:szCs w:val="22"/>
        </w:rPr>
        <w:t xml:space="preserve">  </w:t>
      </w:r>
      <w:r>
        <w:rPr>
          <w:rStyle w:val="Hyperlink6"/>
          <w:szCs w:val="22"/>
          <w:lang w:eastAsia="ru-RU"/>
        </w:rPr>
        <w:t>извещения об осуществлении которых размещены в</w:t>
      </w:r>
      <w:r>
        <w:rPr>
          <w:rStyle w:val="a5"/>
          <w:spacing w:val="-5"/>
          <w:sz w:val="22"/>
          <w:szCs w:val="22"/>
        </w:rPr>
        <w:t xml:space="preserve"> </w:t>
      </w:r>
      <w:r>
        <w:rPr>
          <w:rStyle w:val="Hyperlink6"/>
          <w:szCs w:val="22"/>
          <w:lang w:eastAsia="ru-RU"/>
        </w:rPr>
        <w:t>единой информационной</w:t>
      </w:r>
      <w:r>
        <w:rPr>
          <w:rStyle w:val="a5"/>
          <w:spacing w:val="-5"/>
          <w:sz w:val="22"/>
          <w:szCs w:val="22"/>
        </w:rPr>
        <w:t xml:space="preserve"> </w:t>
      </w:r>
      <w:r>
        <w:rPr>
          <w:rStyle w:val="Hyperlink6"/>
          <w:szCs w:val="22"/>
          <w:lang w:eastAsia="ru-RU"/>
        </w:rPr>
        <w:t>системе и приглашения принять участие в которых направлены либо контракты (договоры) с единственным поставщиком (подрядчиком, исполнителем) при осуществлении которых заключены по 31 декабря 2025 г. включительно, документом, подтверждающим происхождение таких товаров</w:t>
      </w:r>
      <w:r>
        <w:rPr>
          <w:rStyle w:val="a5"/>
          <w:spacing w:val="80"/>
          <w:sz w:val="22"/>
          <w:szCs w:val="22"/>
        </w:rPr>
        <w:t xml:space="preserve"> </w:t>
      </w:r>
      <w:r>
        <w:rPr>
          <w:rStyle w:val="Hyperlink6"/>
          <w:szCs w:val="22"/>
          <w:lang w:eastAsia="ru-RU"/>
        </w:rPr>
        <w:t>из</w:t>
      </w:r>
      <w:r>
        <w:rPr>
          <w:rStyle w:val="a5"/>
          <w:spacing w:val="80"/>
          <w:sz w:val="22"/>
          <w:szCs w:val="22"/>
        </w:rPr>
        <w:t xml:space="preserve"> </w:t>
      </w:r>
      <w:r>
        <w:rPr>
          <w:rStyle w:val="Hyperlink6"/>
          <w:szCs w:val="22"/>
          <w:lang w:eastAsia="ru-RU"/>
        </w:rPr>
        <w:t>государств</w:t>
      </w:r>
      <w:r>
        <w:rPr>
          <w:rStyle w:val="a5"/>
          <w:spacing w:val="80"/>
          <w:sz w:val="22"/>
          <w:szCs w:val="22"/>
        </w:rPr>
        <w:t xml:space="preserve"> </w:t>
      </w:r>
      <w:r>
        <w:rPr>
          <w:rStyle w:val="Hyperlink6"/>
          <w:szCs w:val="22"/>
          <w:lang w:eastAsia="ru-RU"/>
        </w:rPr>
        <w:t>-</w:t>
      </w:r>
      <w:r>
        <w:rPr>
          <w:rStyle w:val="a5"/>
          <w:spacing w:val="80"/>
          <w:sz w:val="22"/>
          <w:szCs w:val="22"/>
        </w:rPr>
        <w:t xml:space="preserve"> </w:t>
      </w:r>
      <w:r>
        <w:rPr>
          <w:rStyle w:val="Hyperlink6"/>
          <w:szCs w:val="22"/>
          <w:lang w:eastAsia="ru-RU"/>
        </w:rPr>
        <w:t>членов</w:t>
      </w:r>
      <w:r>
        <w:rPr>
          <w:rStyle w:val="a5"/>
          <w:spacing w:val="80"/>
          <w:sz w:val="22"/>
          <w:szCs w:val="22"/>
        </w:rPr>
        <w:t xml:space="preserve"> </w:t>
      </w:r>
      <w:r>
        <w:rPr>
          <w:rStyle w:val="Hyperlink6"/>
          <w:szCs w:val="22"/>
          <w:lang w:eastAsia="ru-RU"/>
        </w:rPr>
        <w:t>Евразийского</w:t>
      </w:r>
      <w:r>
        <w:rPr>
          <w:rStyle w:val="a5"/>
          <w:spacing w:val="80"/>
          <w:sz w:val="22"/>
          <w:szCs w:val="22"/>
        </w:rPr>
        <w:t xml:space="preserve"> </w:t>
      </w:r>
      <w:r>
        <w:rPr>
          <w:rStyle w:val="Hyperlink6"/>
          <w:szCs w:val="22"/>
          <w:lang w:eastAsia="ru-RU"/>
        </w:rPr>
        <w:t>экономического</w:t>
      </w:r>
      <w:r>
        <w:rPr>
          <w:rStyle w:val="a5"/>
          <w:spacing w:val="80"/>
          <w:sz w:val="22"/>
          <w:szCs w:val="22"/>
        </w:rPr>
        <w:t xml:space="preserve"> </w:t>
      </w:r>
      <w:r>
        <w:rPr>
          <w:rStyle w:val="Hyperlink6"/>
          <w:szCs w:val="22"/>
          <w:lang w:eastAsia="ru-RU"/>
        </w:rPr>
        <w:t>союза, в том числе из Российской Федерации, наряду с информацией, предусмотренной подпунктами "а" и "б" пункта 3 настоящего постановления, является сертификат о происхождении товара, выданный уполномоченным</w:t>
      </w:r>
      <w:r>
        <w:rPr>
          <w:rStyle w:val="a5"/>
          <w:spacing w:val="80"/>
          <w:sz w:val="22"/>
          <w:szCs w:val="22"/>
        </w:rPr>
        <w:t xml:space="preserve">  </w:t>
      </w:r>
      <w:r>
        <w:rPr>
          <w:rStyle w:val="Hyperlink6"/>
          <w:szCs w:val="22"/>
          <w:lang w:eastAsia="ru-RU"/>
        </w:rPr>
        <w:t>органом</w:t>
      </w:r>
      <w:r>
        <w:rPr>
          <w:rStyle w:val="a5"/>
          <w:spacing w:val="80"/>
          <w:sz w:val="22"/>
          <w:szCs w:val="22"/>
        </w:rPr>
        <w:t xml:space="preserve">  </w:t>
      </w:r>
      <w:r>
        <w:rPr>
          <w:rStyle w:val="Hyperlink6"/>
          <w:szCs w:val="22"/>
          <w:lang w:eastAsia="ru-RU"/>
        </w:rPr>
        <w:t>(организацией)</w:t>
      </w:r>
      <w:r>
        <w:rPr>
          <w:rStyle w:val="a5"/>
          <w:spacing w:val="80"/>
          <w:sz w:val="22"/>
          <w:szCs w:val="22"/>
        </w:rPr>
        <w:t xml:space="preserve">  </w:t>
      </w:r>
      <w:r>
        <w:rPr>
          <w:rStyle w:val="Hyperlink6"/>
          <w:szCs w:val="22"/>
          <w:lang w:eastAsia="ru-RU"/>
        </w:rPr>
        <w:t>государства</w:t>
      </w:r>
      <w:r>
        <w:rPr>
          <w:rStyle w:val="Hyperlink6"/>
          <w:szCs w:val="22"/>
          <w:lang w:eastAsia="ru-RU"/>
        </w:rPr>
        <w:tab/>
      </w:r>
      <w:r>
        <w:rPr>
          <w:rStyle w:val="a5"/>
          <w:sz w:val="22"/>
          <w:szCs w:val="22"/>
        </w:rPr>
        <w:t xml:space="preserve">члена </w:t>
      </w:r>
      <w:r>
        <w:rPr>
          <w:rStyle w:val="Hyperlink6"/>
          <w:szCs w:val="22"/>
          <w:lang w:eastAsia="ru-RU"/>
        </w:rPr>
        <w:t xml:space="preserve">Евразийского экономического союза по форме, установленной Правилами определения страны происхождения товаров, являющимися неотъемлемой частью Соглашения о Правилах </w:t>
      </w:r>
      <w:r>
        <w:rPr>
          <w:rStyle w:val="Hyperlink6"/>
          <w:szCs w:val="22"/>
          <w:lang w:eastAsia="ru-RU"/>
        </w:rPr>
        <w:lastRenderedPageBreak/>
        <w:t xml:space="preserve">определения страны происхождения товаров в Содружестве Независимых Государств от 20 ноября 2009 г. </w:t>
      </w:r>
      <w:r>
        <w:rPr>
          <w:rStyle w:val="a5"/>
          <w:sz w:val="22"/>
          <w:szCs w:val="22"/>
        </w:rPr>
        <w:t>(далее</w:t>
      </w:r>
      <w:r>
        <w:rPr>
          <w:rStyle w:val="Hyperlink6"/>
          <w:szCs w:val="22"/>
          <w:lang w:eastAsia="ru-RU"/>
        </w:rPr>
        <w:t xml:space="preserve"> Правила</w:t>
      </w:r>
      <w:r>
        <w:rPr>
          <w:rStyle w:val="a5"/>
          <w:spacing w:val="80"/>
          <w:sz w:val="22"/>
          <w:szCs w:val="22"/>
        </w:rPr>
        <w:t xml:space="preserve"> </w:t>
      </w:r>
      <w:r>
        <w:rPr>
          <w:rStyle w:val="Hyperlink6"/>
          <w:szCs w:val="22"/>
          <w:lang w:eastAsia="ru-RU"/>
        </w:rPr>
        <w:t>определения</w:t>
      </w:r>
      <w:r>
        <w:rPr>
          <w:rStyle w:val="a5"/>
          <w:spacing w:val="80"/>
          <w:sz w:val="22"/>
          <w:szCs w:val="22"/>
        </w:rPr>
        <w:t xml:space="preserve">  </w:t>
      </w:r>
      <w:r>
        <w:rPr>
          <w:rStyle w:val="Hyperlink6"/>
          <w:szCs w:val="22"/>
          <w:lang w:eastAsia="ru-RU"/>
        </w:rPr>
        <w:t>стран</w:t>
      </w:r>
      <w:r>
        <w:rPr>
          <w:rStyle w:val="a5"/>
          <w:spacing w:val="77"/>
          <w:sz w:val="22"/>
          <w:szCs w:val="22"/>
        </w:rPr>
        <w:t xml:space="preserve"> </w:t>
      </w:r>
      <w:r>
        <w:rPr>
          <w:rStyle w:val="Hyperlink6"/>
          <w:szCs w:val="22"/>
          <w:lang w:eastAsia="ru-RU"/>
        </w:rPr>
        <w:t>происхождения</w:t>
      </w:r>
      <w:r>
        <w:rPr>
          <w:rStyle w:val="a5"/>
          <w:spacing w:val="80"/>
          <w:sz w:val="22"/>
          <w:szCs w:val="22"/>
        </w:rPr>
        <w:t xml:space="preserve">  </w:t>
      </w:r>
      <w:r>
        <w:rPr>
          <w:rStyle w:val="Hyperlink6"/>
          <w:szCs w:val="22"/>
          <w:lang w:eastAsia="ru-RU"/>
        </w:rPr>
        <w:t>товаров), и в соответствии с критериями определения страны происхождения товаров,</w:t>
      </w:r>
      <w:r>
        <w:rPr>
          <w:rStyle w:val="a5"/>
          <w:spacing w:val="80"/>
          <w:sz w:val="22"/>
          <w:szCs w:val="22"/>
        </w:rPr>
        <w:t xml:space="preserve">   </w:t>
      </w:r>
      <w:r>
        <w:rPr>
          <w:rStyle w:val="Hyperlink6"/>
          <w:szCs w:val="22"/>
          <w:lang w:eastAsia="ru-RU"/>
        </w:rPr>
        <w:t>предусмотренным</w:t>
      </w:r>
      <w:r>
        <w:rPr>
          <w:rStyle w:val="a5"/>
          <w:spacing w:val="80"/>
          <w:sz w:val="22"/>
          <w:szCs w:val="22"/>
        </w:rPr>
        <w:t xml:space="preserve"> </w:t>
      </w:r>
      <w:r>
        <w:rPr>
          <w:rStyle w:val="Hyperlink6"/>
          <w:szCs w:val="22"/>
          <w:lang w:eastAsia="ru-RU"/>
        </w:rPr>
        <w:t>Правилами</w:t>
      </w:r>
      <w:r>
        <w:rPr>
          <w:rStyle w:val="a5"/>
          <w:spacing w:val="62"/>
          <w:sz w:val="22"/>
          <w:szCs w:val="22"/>
        </w:rPr>
        <w:t xml:space="preserve"> </w:t>
      </w:r>
      <w:r>
        <w:rPr>
          <w:rStyle w:val="Hyperlink6"/>
          <w:szCs w:val="22"/>
          <w:lang w:eastAsia="ru-RU"/>
        </w:rPr>
        <w:t>определения</w:t>
      </w:r>
      <w:r>
        <w:rPr>
          <w:rStyle w:val="a5"/>
          <w:spacing w:val="62"/>
          <w:sz w:val="22"/>
          <w:szCs w:val="22"/>
        </w:rPr>
        <w:t xml:space="preserve"> </w:t>
      </w:r>
      <w:r>
        <w:rPr>
          <w:rStyle w:val="Hyperlink6"/>
          <w:szCs w:val="22"/>
          <w:lang w:eastAsia="ru-RU"/>
        </w:rPr>
        <w:t>страны происхождения товаров;</w:t>
      </w:r>
    </w:p>
    <w:p w14:paraId="581DC366" w14:textId="77777777" w:rsidR="00E44ED7" w:rsidRDefault="00E44ED7">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r>
        <w:rPr>
          <w:rStyle w:val="Hyperlink6"/>
          <w:szCs w:val="22"/>
          <w:lang w:eastAsia="ru-RU"/>
        </w:rPr>
        <w:t>б) при осуществлении закупок товаров, указанных в </w:t>
      </w:r>
      <w:hyperlink r:id="rId127" w:history="1">
        <w:r>
          <w:rPr>
            <w:rStyle w:val="Hyperlink6"/>
            <w:szCs w:val="22"/>
            <w:lang w:eastAsia="ru-RU"/>
          </w:rPr>
          <w:t xml:space="preserve">позициях 416-428 </w:t>
        </w:r>
      </w:hyperlink>
      <w:r>
        <w:rPr>
          <w:rStyle w:val="Hyperlink6"/>
          <w:szCs w:val="22"/>
          <w:lang w:eastAsia="ru-RU"/>
        </w:rPr>
        <w:t> приложения № 2 Постановления № 1875, извещения об осуществлении которых размещены в единой информационной системе и приглашения принять участие в которых направлены либо контракты (договоры) с единственным поставщиком (подрядчиком, исполнителем) при осуществлении которых заключены по 31 августа 2025 г. включительно, при</w:t>
      </w:r>
      <w:r>
        <w:rPr>
          <w:rStyle w:val="a5"/>
          <w:spacing w:val="40"/>
          <w:sz w:val="22"/>
          <w:szCs w:val="22"/>
        </w:rPr>
        <w:t xml:space="preserve"> </w:t>
      </w:r>
      <w:r>
        <w:rPr>
          <w:rStyle w:val="Hyperlink6"/>
          <w:szCs w:val="22"/>
          <w:lang w:eastAsia="ru-RU"/>
        </w:rPr>
        <w:t>осуществлении</w:t>
      </w:r>
      <w:r>
        <w:rPr>
          <w:rStyle w:val="a5"/>
          <w:spacing w:val="80"/>
          <w:sz w:val="22"/>
          <w:szCs w:val="22"/>
        </w:rPr>
        <w:t xml:space="preserve"> </w:t>
      </w:r>
      <w:r>
        <w:rPr>
          <w:rStyle w:val="Hyperlink6"/>
          <w:szCs w:val="22"/>
          <w:lang w:eastAsia="ru-RU"/>
        </w:rPr>
        <w:t>закупок</w:t>
      </w:r>
      <w:r>
        <w:rPr>
          <w:rStyle w:val="a5"/>
          <w:spacing w:val="75"/>
          <w:sz w:val="22"/>
          <w:szCs w:val="22"/>
        </w:rPr>
        <w:t xml:space="preserve"> </w:t>
      </w:r>
      <w:r>
        <w:rPr>
          <w:rStyle w:val="Hyperlink6"/>
          <w:szCs w:val="22"/>
          <w:lang w:eastAsia="ru-RU"/>
        </w:rPr>
        <w:t>товаров,</w:t>
      </w:r>
      <w:r>
        <w:rPr>
          <w:rStyle w:val="a5"/>
          <w:spacing w:val="71"/>
          <w:sz w:val="22"/>
          <w:szCs w:val="22"/>
        </w:rPr>
        <w:t xml:space="preserve"> </w:t>
      </w:r>
      <w:r>
        <w:rPr>
          <w:rStyle w:val="Hyperlink6"/>
          <w:szCs w:val="22"/>
          <w:lang w:eastAsia="ru-RU"/>
        </w:rPr>
        <w:t>указанных</w:t>
      </w:r>
      <w:r>
        <w:rPr>
          <w:rStyle w:val="a5"/>
          <w:spacing w:val="78"/>
          <w:sz w:val="22"/>
          <w:szCs w:val="22"/>
        </w:rPr>
        <w:t xml:space="preserve"> </w:t>
      </w:r>
      <w:r>
        <w:rPr>
          <w:rStyle w:val="Hyperlink6"/>
          <w:szCs w:val="22"/>
          <w:lang w:eastAsia="ru-RU"/>
        </w:rPr>
        <w:t>в</w:t>
      </w:r>
      <w:r>
        <w:rPr>
          <w:rStyle w:val="a5"/>
          <w:spacing w:val="40"/>
          <w:sz w:val="22"/>
          <w:szCs w:val="22"/>
        </w:rPr>
        <w:t xml:space="preserve"> </w:t>
      </w:r>
      <w:r>
        <w:rPr>
          <w:rStyle w:val="Hyperlink6"/>
          <w:szCs w:val="22"/>
          <w:lang w:eastAsia="ru-RU"/>
        </w:rPr>
        <w:t>позициях</w:t>
      </w:r>
      <w:r>
        <w:rPr>
          <w:rStyle w:val="a5"/>
          <w:spacing w:val="72"/>
          <w:sz w:val="22"/>
          <w:szCs w:val="22"/>
        </w:rPr>
        <w:t xml:space="preserve"> </w:t>
      </w:r>
      <w:r>
        <w:rPr>
          <w:rStyle w:val="Hyperlink6"/>
          <w:szCs w:val="22"/>
          <w:lang w:eastAsia="ru-RU"/>
        </w:rPr>
        <w:t>400</w:t>
      </w:r>
      <w:r>
        <w:rPr>
          <w:rStyle w:val="a5"/>
          <w:spacing w:val="40"/>
          <w:sz w:val="22"/>
          <w:szCs w:val="22"/>
        </w:rPr>
        <w:t xml:space="preserve"> </w:t>
      </w:r>
      <w:r>
        <w:rPr>
          <w:rStyle w:val="Hyperlink6"/>
          <w:szCs w:val="22"/>
          <w:lang w:eastAsia="ru-RU"/>
        </w:rPr>
        <w:t>-</w:t>
      </w:r>
      <w:r>
        <w:rPr>
          <w:rStyle w:val="a5"/>
          <w:spacing w:val="40"/>
          <w:sz w:val="22"/>
          <w:szCs w:val="22"/>
        </w:rPr>
        <w:t xml:space="preserve"> </w:t>
      </w:r>
      <w:r>
        <w:rPr>
          <w:rStyle w:val="Hyperlink6"/>
          <w:szCs w:val="22"/>
          <w:lang w:eastAsia="ru-RU"/>
        </w:rPr>
        <w:t>415 и</w:t>
      </w:r>
      <w:r>
        <w:rPr>
          <w:rStyle w:val="a5"/>
          <w:spacing w:val="40"/>
          <w:sz w:val="22"/>
          <w:szCs w:val="22"/>
        </w:rPr>
        <w:t xml:space="preserve"> </w:t>
      </w:r>
      <w:r>
        <w:rPr>
          <w:rStyle w:val="Hyperlink6"/>
          <w:szCs w:val="22"/>
          <w:lang w:eastAsia="ru-RU"/>
        </w:rPr>
        <w:t>429</w:t>
      </w:r>
      <w:r>
        <w:rPr>
          <w:rStyle w:val="a5"/>
          <w:spacing w:val="40"/>
          <w:sz w:val="22"/>
          <w:szCs w:val="22"/>
        </w:rPr>
        <w:t xml:space="preserve"> </w:t>
      </w:r>
      <w:r>
        <w:rPr>
          <w:rStyle w:val="Hyperlink6"/>
          <w:szCs w:val="22"/>
          <w:lang w:eastAsia="ru-RU"/>
        </w:rPr>
        <w:t>-</w:t>
      </w:r>
      <w:r>
        <w:rPr>
          <w:rStyle w:val="a5"/>
          <w:spacing w:val="40"/>
          <w:sz w:val="22"/>
          <w:szCs w:val="22"/>
        </w:rPr>
        <w:t xml:space="preserve"> </w:t>
      </w:r>
      <w:r>
        <w:rPr>
          <w:rStyle w:val="Hyperlink6"/>
          <w:szCs w:val="22"/>
          <w:lang w:eastAsia="ru-RU"/>
        </w:rPr>
        <w:t>432</w:t>
      </w:r>
      <w:r>
        <w:rPr>
          <w:rStyle w:val="a5"/>
          <w:spacing w:val="40"/>
          <w:sz w:val="22"/>
          <w:szCs w:val="22"/>
        </w:rPr>
        <w:t xml:space="preserve"> </w:t>
      </w:r>
      <w:r>
        <w:rPr>
          <w:rStyle w:val="Hyperlink6"/>
          <w:szCs w:val="22"/>
          <w:lang w:eastAsia="ru-RU"/>
        </w:rPr>
        <w:t>приложения</w:t>
      </w:r>
      <w:r>
        <w:rPr>
          <w:rStyle w:val="a5"/>
          <w:spacing w:val="40"/>
          <w:sz w:val="22"/>
          <w:szCs w:val="22"/>
        </w:rPr>
        <w:t xml:space="preserve"> </w:t>
      </w:r>
      <w:r>
        <w:rPr>
          <w:rStyle w:val="Hyperlink6"/>
          <w:szCs w:val="22"/>
          <w:lang w:eastAsia="ru-RU"/>
        </w:rPr>
        <w:t>№</w:t>
      </w:r>
      <w:r>
        <w:rPr>
          <w:rStyle w:val="a5"/>
          <w:spacing w:val="80"/>
          <w:sz w:val="22"/>
          <w:szCs w:val="22"/>
        </w:rPr>
        <w:t xml:space="preserve"> </w:t>
      </w:r>
      <w:r>
        <w:rPr>
          <w:rStyle w:val="Hyperlink6"/>
          <w:szCs w:val="22"/>
          <w:lang w:eastAsia="ru-RU"/>
        </w:rPr>
        <w:t>2</w:t>
      </w:r>
      <w:r>
        <w:rPr>
          <w:rStyle w:val="a5"/>
          <w:spacing w:val="40"/>
          <w:sz w:val="22"/>
          <w:szCs w:val="22"/>
        </w:rPr>
        <w:t xml:space="preserve"> </w:t>
      </w:r>
      <w:r>
        <w:rPr>
          <w:rStyle w:val="Hyperlink6"/>
          <w:szCs w:val="22"/>
          <w:lang w:eastAsia="ru-RU"/>
        </w:rPr>
        <w:t>к</w:t>
      </w:r>
      <w:r>
        <w:rPr>
          <w:rStyle w:val="a5"/>
          <w:spacing w:val="40"/>
          <w:sz w:val="22"/>
          <w:szCs w:val="22"/>
        </w:rPr>
        <w:t xml:space="preserve"> </w:t>
      </w:r>
      <w:r>
        <w:rPr>
          <w:rStyle w:val="Hyperlink6"/>
          <w:szCs w:val="22"/>
          <w:lang w:eastAsia="ru-RU"/>
        </w:rPr>
        <w:t>настоящему</w:t>
      </w:r>
      <w:r>
        <w:rPr>
          <w:rStyle w:val="a5"/>
          <w:spacing w:val="40"/>
          <w:sz w:val="22"/>
          <w:szCs w:val="22"/>
        </w:rPr>
        <w:t xml:space="preserve"> </w:t>
      </w:r>
      <w:r>
        <w:rPr>
          <w:rStyle w:val="Hyperlink6"/>
          <w:szCs w:val="22"/>
          <w:lang w:eastAsia="ru-RU"/>
        </w:rPr>
        <w:t>постановлению,</w:t>
      </w:r>
      <w:r>
        <w:rPr>
          <w:rStyle w:val="a5"/>
          <w:spacing w:val="40"/>
          <w:sz w:val="22"/>
          <w:szCs w:val="22"/>
        </w:rPr>
        <w:t xml:space="preserve"> </w:t>
      </w:r>
      <w:r>
        <w:rPr>
          <w:rStyle w:val="Hyperlink6"/>
          <w:szCs w:val="22"/>
          <w:lang w:eastAsia="ru-RU"/>
        </w:rPr>
        <w:t>извещения об осуществлении которых размещены в</w:t>
      </w:r>
      <w:r>
        <w:rPr>
          <w:rStyle w:val="a5"/>
          <w:spacing w:val="-5"/>
          <w:sz w:val="22"/>
          <w:szCs w:val="22"/>
        </w:rPr>
        <w:t xml:space="preserve"> </w:t>
      </w:r>
      <w:r>
        <w:rPr>
          <w:rStyle w:val="Hyperlink6"/>
          <w:szCs w:val="22"/>
          <w:lang w:eastAsia="ru-RU"/>
        </w:rPr>
        <w:t>единой информационной</w:t>
      </w:r>
      <w:r>
        <w:rPr>
          <w:rStyle w:val="a5"/>
          <w:spacing w:val="-5"/>
          <w:sz w:val="22"/>
          <w:szCs w:val="22"/>
        </w:rPr>
        <w:t xml:space="preserve"> </w:t>
      </w:r>
      <w:r>
        <w:rPr>
          <w:rStyle w:val="Hyperlink6"/>
          <w:szCs w:val="22"/>
          <w:lang w:eastAsia="ru-RU"/>
        </w:rPr>
        <w:t>системе и приглашения принять участие в которых направлены либо контракты (договоры) с единственным поставщиком (подрядчиком, исполнителем) при осуществлении которых заключены по 31</w:t>
      </w:r>
      <w:r>
        <w:rPr>
          <w:rStyle w:val="a5"/>
          <w:sz w:val="22"/>
          <w:szCs w:val="22"/>
        </w:rPr>
        <w:t xml:space="preserve"> </w:t>
      </w:r>
      <w:r>
        <w:rPr>
          <w:rStyle w:val="Hyperlink6"/>
          <w:szCs w:val="22"/>
          <w:lang w:eastAsia="ru-RU"/>
        </w:rPr>
        <w:t xml:space="preserve">декабря 2025 г. </w:t>
      </w:r>
      <w:r>
        <w:rPr>
          <w:rStyle w:val="a5"/>
          <w:sz w:val="22"/>
          <w:szCs w:val="22"/>
        </w:rPr>
        <w:t>включительно,</w:t>
      </w:r>
      <w:r>
        <w:rPr>
          <w:rStyle w:val="Hyperlink6"/>
          <w:szCs w:val="22"/>
          <w:lang w:eastAsia="ru-RU"/>
        </w:rPr>
        <w:t xml:space="preserve"> информацией и документами, подтверждающими происхождение таких товаров из государств - членов Евразийского экономического союза, в том числе из Российской Федерации, являются следующие информация и документы в совокупности:</w:t>
      </w:r>
    </w:p>
    <w:p w14:paraId="08DDF301" w14:textId="77777777" w:rsidR="00E44ED7" w:rsidRDefault="00E44ED7">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r>
        <w:rPr>
          <w:rStyle w:val="Hyperlink6"/>
          <w:szCs w:val="22"/>
          <w:lang w:eastAsia="ru-RU"/>
        </w:rPr>
        <w:t>сертификат о происхождении товара, выданный уполномоченным органом (организацией) государства - члена Евразийского экономического союза по </w:t>
      </w:r>
      <w:hyperlink r:id="rId128" w:history="1">
        <w:r>
          <w:rPr>
            <w:rStyle w:val="Hyperlink6"/>
            <w:szCs w:val="22"/>
            <w:lang w:eastAsia="ru-RU"/>
          </w:rPr>
          <w:t>форме</w:t>
        </w:r>
      </w:hyperlink>
      <w:r>
        <w:rPr>
          <w:rStyle w:val="Hyperlink6"/>
          <w:szCs w:val="22"/>
          <w:lang w:eastAsia="ru-RU"/>
        </w:rPr>
        <w:t>, установленной Правилами определения страны происхождения товаров, и в соответствии с критериями определения страны происхождения товаров, предусмотренными Правилами определения страны происхождения товаров;</w:t>
      </w:r>
    </w:p>
    <w:p w14:paraId="45C023C3" w14:textId="77777777" w:rsidR="00E44ED7" w:rsidRDefault="00E44ED7">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r>
        <w:rPr>
          <w:rStyle w:val="Hyperlink6"/>
          <w:szCs w:val="22"/>
          <w:lang w:eastAsia="ru-RU"/>
        </w:rPr>
        <w:t>акт экспертизы Торгово-промышленной палаты Российской Федерации или аналогичный документ, выданный уполномоченным органом (организацией) государства - члена Евразийского экономического союза, содержащий информацию о рассчитанной в соответствии с </w:t>
      </w:r>
      <w:hyperlink r:id="rId129" w:history="1">
        <w:r>
          <w:rPr>
            <w:rStyle w:val="Hyperlink6"/>
            <w:szCs w:val="22"/>
            <w:lang w:eastAsia="ru-RU"/>
          </w:rPr>
          <w:t>подпунктом «в» пункта 2.4</w:t>
        </w:r>
      </w:hyperlink>
      <w:r>
        <w:rPr>
          <w:rStyle w:val="Hyperlink6"/>
          <w:szCs w:val="22"/>
          <w:lang w:eastAsia="ru-RU"/>
        </w:rPr>
        <w:t> Правил определения страны происхождения товаров доле стоимости используемых для производства одной единицы медицинского изделия иностранных материалов (сырья) в цене конечной продукции, величина которой не превышает предельные значения </w:t>
      </w:r>
      <w:hyperlink r:id="rId130" w:history="1">
        <w:r>
          <w:rPr>
            <w:rStyle w:val="Hyperlink6"/>
            <w:szCs w:val="22"/>
            <w:lang w:eastAsia="ru-RU"/>
          </w:rPr>
          <w:t>согласно приложению № 4</w:t>
        </w:r>
      </w:hyperlink>
      <w:r>
        <w:rPr>
          <w:rStyle w:val="Hyperlink6"/>
          <w:szCs w:val="22"/>
          <w:lang w:eastAsia="ru-RU"/>
        </w:rPr>
        <w:t xml:space="preserve"> Постановления № 1875;</w:t>
      </w:r>
    </w:p>
    <w:p w14:paraId="7728C4BB" w14:textId="77777777" w:rsidR="00E44ED7" w:rsidRDefault="00E44ED7">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r>
        <w:rPr>
          <w:rStyle w:val="Hyperlink6"/>
          <w:szCs w:val="22"/>
          <w:lang w:eastAsia="ru-RU"/>
        </w:rPr>
        <w:t>реквизиты (дата и номер) документа, подтверждающего соответствие производства медицинских изделий требованиям </w:t>
      </w:r>
      <w:hyperlink r:id="rId131" w:history="1">
        <w:r>
          <w:rPr>
            <w:rStyle w:val="Hyperlink6"/>
            <w:szCs w:val="22"/>
            <w:lang w:eastAsia="ru-RU"/>
          </w:rPr>
          <w:t>ГОСТ ISO 13485-2017</w:t>
        </w:r>
      </w:hyperlink>
      <w:r>
        <w:rPr>
          <w:rStyle w:val="Hyperlink6"/>
          <w:szCs w:val="22"/>
          <w:lang w:eastAsia="ru-RU"/>
        </w:rPr>
        <w:t> »Межгосударственный стандарт. Изделия медицинские. Системы менеджмента качества. Требования для целей регулирования»;</w:t>
      </w:r>
    </w:p>
    <w:p w14:paraId="7210326A" w14:textId="77777777" w:rsidR="00E44ED7" w:rsidRDefault="00E44ED7">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r>
        <w:rPr>
          <w:rStyle w:val="Hyperlink6"/>
          <w:szCs w:val="22"/>
          <w:lang w:eastAsia="ru-RU"/>
        </w:rPr>
        <w:t>в) до внесения изменений в право Евразийского экономического союза, предусматривающих подтверждение страны происхождения товаров, указанных приложения № 1-3 Постановления № 1875, путем предоставления информации из </w:t>
      </w:r>
      <w:hyperlink r:id="rId132" w:history="1">
        <w:r>
          <w:rPr>
            <w:rStyle w:val="Hyperlink6"/>
            <w:szCs w:val="22"/>
            <w:lang w:eastAsia="ru-RU"/>
          </w:rPr>
          <w:t>евразийского реестра</w:t>
        </w:r>
      </w:hyperlink>
      <w:r>
        <w:rPr>
          <w:rStyle w:val="Hyperlink6"/>
          <w:szCs w:val="22"/>
          <w:lang w:eastAsia="ru-RU"/>
        </w:rPr>
        <w:t> промышленных товаров, документом, подтверждающим происхождение таких товаров из государств - членов Евразийского экономического союза, за исключением Российской Федерации, является сертификат о происхождении товара, выданный уполномоченным органом (организацией) государства - члена Евразийского экономического союза по </w:t>
      </w:r>
      <w:hyperlink r:id="rId133" w:history="1">
        <w:r>
          <w:rPr>
            <w:rStyle w:val="Hyperlink6"/>
            <w:szCs w:val="22"/>
            <w:lang w:eastAsia="ru-RU"/>
          </w:rPr>
          <w:t>форме</w:t>
        </w:r>
      </w:hyperlink>
      <w:r>
        <w:rPr>
          <w:rStyle w:val="Hyperlink6"/>
          <w:szCs w:val="22"/>
          <w:lang w:eastAsia="ru-RU"/>
        </w:rPr>
        <w:t>, установленной Правилами определения страны происхождения товаров, и в соответствии с критериями определения страны происхождения товаров, предусмотренными Правилами определения страны происхождения товаров;</w:t>
      </w:r>
    </w:p>
    <w:p w14:paraId="726B0FB4" w14:textId="77777777" w:rsidR="00E44ED7" w:rsidRDefault="00E44ED7">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r>
        <w:rPr>
          <w:rStyle w:val="Hyperlink6"/>
          <w:szCs w:val="22"/>
          <w:lang w:eastAsia="ru-RU"/>
        </w:rPr>
        <w:t>г) при осуществлении закупки товара, указанного в </w:t>
      </w:r>
      <w:hyperlink r:id="rId134" w:history="1">
        <w:r>
          <w:rPr>
            <w:rStyle w:val="Hyperlink6"/>
            <w:szCs w:val="22"/>
            <w:lang w:eastAsia="ru-RU"/>
          </w:rPr>
          <w:t>позиции 433</w:t>
        </w:r>
      </w:hyperlink>
      <w:r>
        <w:rPr>
          <w:rStyle w:val="Hyperlink6"/>
          <w:szCs w:val="22"/>
          <w:lang w:eastAsia="ru-RU"/>
        </w:rPr>
        <w:t> приложения № 2 Постановления № 1875, извещение об осуществлении которой размещено в единой информационной системе и приглашение принять участие в которой направлено либо контракт (договор) с единственным поставщиком (подрядчиком, исполнителем) при осуществлении которой заключен по 31 декабря 2025 г включительно, положения </w:t>
      </w:r>
      <w:hyperlink r:id="rId135" w:history="1">
        <w:r>
          <w:rPr>
            <w:rStyle w:val="Hyperlink6"/>
            <w:szCs w:val="22"/>
            <w:lang w:eastAsia="ru-RU"/>
          </w:rPr>
          <w:t>подпункта «у» пункта 4</w:t>
        </w:r>
      </w:hyperlink>
      <w:r>
        <w:rPr>
          <w:rStyle w:val="Hyperlink6"/>
          <w:szCs w:val="22"/>
          <w:lang w:eastAsia="ru-RU"/>
        </w:rPr>
        <w:t> Постановления № 1875применяются также в отношении лекарственных препаратов, включенных в </w:t>
      </w:r>
      <w:hyperlink r:id="rId136" w:history="1">
        <w:r>
          <w:rPr>
            <w:rStyle w:val="Hyperlink6"/>
            <w:szCs w:val="22"/>
            <w:lang w:eastAsia="ru-RU"/>
          </w:rPr>
          <w:t>перечень</w:t>
        </w:r>
      </w:hyperlink>
      <w:r>
        <w:rPr>
          <w:rStyle w:val="Hyperlink6"/>
          <w:szCs w:val="22"/>
          <w:lang w:eastAsia="ru-RU"/>
        </w:rPr>
        <w:t> стратегически значимых лекарственных средств, производство которых должно быть обеспечено на территории Российской Федерации, утвержденный </w:t>
      </w:r>
      <w:hyperlink r:id="rId137" w:history="1">
        <w:r>
          <w:rPr>
            <w:rStyle w:val="Hyperlink6"/>
            <w:szCs w:val="22"/>
            <w:lang w:eastAsia="ru-RU"/>
          </w:rPr>
          <w:t>распоряжением</w:t>
        </w:r>
      </w:hyperlink>
      <w:r>
        <w:rPr>
          <w:rStyle w:val="Hyperlink6"/>
          <w:szCs w:val="22"/>
          <w:lang w:eastAsia="ru-RU"/>
        </w:rPr>
        <w:t> Правительства Российской Федерации от 6 июля 2010 г. № 1141-р;</w:t>
      </w:r>
    </w:p>
    <w:p w14:paraId="10466EB2" w14:textId="77777777" w:rsidR="00E44ED7" w:rsidRDefault="00E44ED7">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r>
        <w:rPr>
          <w:rStyle w:val="Hyperlink6"/>
          <w:szCs w:val="22"/>
          <w:lang w:eastAsia="ru-RU"/>
        </w:rPr>
        <w:t>д) положения </w:t>
      </w:r>
      <w:hyperlink r:id="rId138" w:history="1">
        <w:r>
          <w:rPr>
            <w:rStyle w:val="Hyperlink6"/>
            <w:szCs w:val="22"/>
            <w:lang w:eastAsia="ru-RU"/>
          </w:rPr>
          <w:t>подпункта «ф» пункта 4</w:t>
        </w:r>
      </w:hyperlink>
      <w:r>
        <w:rPr>
          <w:rStyle w:val="Hyperlink6"/>
          <w:szCs w:val="22"/>
          <w:lang w:eastAsia="ru-RU"/>
        </w:rPr>
        <w:t> Постановления № 1875 в части, касающейся лекарственных препаратов, включенных в </w:t>
      </w:r>
      <w:hyperlink r:id="rId139" w:history="1">
        <w:r>
          <w:rPr>
            <w:rStyle w:val="Hyperlink6"/>
            <w:szCs w:val="22"/>
            <w:lang w:eastAsia="ru-RU"/>
          </w:rPr>
          <w:t>перечень</w:t>
        </w:r>
      </w:hyperlink>
      <w:r>
        <w:rPr>
          <w:rStyle w:val="Hyperlink6"/>
          <w:szCs w:val="22"/>
          <w:lang w:eastAsia="ru-RU"/>
        </w:rPr>
        <w:t> стратегически значимых лекарственных средств, производство которых должно быть обеспечено на территории Российской Федерации, утвержденный </w:t>
      </w:r>
      <w:hyperlink r:id="rId140" w:history="1">
        <w:r>
          <w:rPr>
            <w:rStyle w:val="Hyperlink6"/>
            <w:szCs w:val="22"/>
            <w:lang w:eastAsia="ru-RU"/>
          </w:rPr>
          <w:t>распоряжением</w:t>
        </w:r>
      </w:hyperlink>
      <w:r>
        <w:rPr>
          <w:rStyle w:val="Hyperlink6"/>
          <w:szCs w:val="22"/>
          <w:lang w:eastAsia="ru-RU"/>
        </w:rPr>
        <w:t> Правительства Российской Федерации от 6 июля 2010 г. № 1141-р, после дня </w:t>
      </w:r>
      <w:hyperlink r:id="rId141" w:history="1">
        <w:r>
          <w:rPr>
            <w:rStyle w:val="Hyperlink6"/>
            <w:szCs w:val="22"/>
            <w:lang w:eastAsia="ru-RU"/>
          </w:rPr>
          <w:t>вступления в силу</w:t>
        </w:r>
      </w:hyperlink>
      <w:r>
        <w:rPr>
          <w:rStyle w:val="Hyperlink6"/>
          <w:szCs w:val="22"/>
          <w:lang w:eastAsia="ru-RU"/>
        </w:rPr>
        <w:t xml:space="preserve"> настоящего постановления применяются при осуществлении закупок, извещения об осуществлении которых размещены в единой информационной системе и приглашения принять участие в которых направлены либо контракты (договоры) с единственным поставщиком (подрядчиком, исполнителем) при осуществлении которых заключены с 1 сентября 2-го года после </w:t>
      </w:r>
      <w:r>
        <w:rPr>
          <w:rStyle w:val="Hyperlink6"/>
          <w:szCs w:val="22"/>
          <w:lang w:eastAsia="ru-RU"/>
        </w:rPr>
        <w:lastRenderedPageBreak/>
        <w:t>года включения лекарственного препарата, являющегося объектом закупки (предметом закупки), в указанный перечень;</w:t>
      </w:r>
    </w:p>
    <w:p w14:paraId="79115157" w14:textId="77777777" w:rsidR="00E44ED7" w:rsidRDefault="00E44ED7">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r>
        <w:rPr>
          <w:rStyle w:val="Hyperlink6"/>
          <w:szCs w:val="22"/>
          <w:lang w:eastAsia="ru-RU"/>
        </w:rPr>
        <w:t>е) во всем, что не оговорено в настоящем разделе следует руководствоваться Федеральным законом «О закупках товаров, работ, услуг отдельными видами юридических лиц», подзаконными актами, в т.ч. постановлением Правительства Российской Федерации от 23 декабря 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Положением о закупке.</w:t>
      </w:r>
    </w:p>
    <w:p w14:paraId="286A7D07" w14:textId="77777777" w:rsidR="00E44ED7" w:rsidRDefault="00E44ED7">
      <w:pPr>
        <w:pBdr>
          <w:top w:val="none" w:sz="0" w:space="0" w:color="auto"/>
          <w:left w:val="none" w:sz="0" w:space="0" w:color="auto"/>
          <w:bottom w:val="none" w:sz="0" w:space="0" w:color="auto"/>
          <w:right w:val="none" w:sz="0" w:space="0" w:color="auto"/>
        </w:pBdr>
        <w:ind w:firstLine="851"/>
        <w:jc w:val="both"/>
        <w:rPr>
          <w:rStyle w:val="Hyperlink6"/>
          <w:szCs w:val="22"/>
          <w:lang w:eastAsia="ru-RU"/>
        </w:rPr>
      </w:pPr>
      <w:r>
        <w:rPr>
          <w:rStyle w:val="Hyperlink6"/>
          <w:szCs w:val="22"/>
          <w:lang w:eastAsia="ru-RU"/>
        </w:rPr>
        <w:t xml:space="preserve">12. В случае указания в техническом задании технических регламентов в соответствии с законодательством Российской Федерации о техническом регулировании, документов, разрабатываемых и применяемых в национальной системе стандартизации, принятыми в соответствии с законодательством Российской Федерации о стандартизации участник закупки вправе не дублировать указание на такие </w:t>
      </w:r>
      <w:proofErr w:type="gramStart"/>
      <w:r>
        <w:rPr>
          <w:rStyle w:val="Hyperlink6"/>
          <w:szCs w:val="22"/>
          <w:lang w:eastAsia="ru-RU"/>
        </w:rPr>
        <w:t>документы,  при</w:t>
      </w:r>
      <w:proofErr w:type="gramEnd"/>
      <w:r>
        <w:rPr>
          <w:rStyle w:val="Hyperlink6"/>
          <w:szCs w:val="22"/>
          <w:lang w:eastAsia="ru-RU"/>
        </w:rPr>
        <w:t xml:space="preserve"> условии соответствия товара (работ, услуг) требованиям технического задания.</w:t>
      </w:r>
    </w:p>
    <w:p w14:paraId="184B4A4A" w14:textId="77777777" w:rsidR="00E44ED7" w:rsidRDefault="00E44ED7">
      <w:pPr>
        <w:pBdr>
          <w:top w:val="none" w:sz="0" w:space="0" w:color="auto"/>
          <w:left w:val="none" w:sz="0" w:space="0" w:color="auto"/>
          <w:bottom w:val="none" w:sz="0" w:space="0" w:color="auto"/>
          <w:right w:val="none" w:sz="0" w:space="0" w:color="auto"/>
        </w:pBdr>
        <w:tabs>
          <w:tab w:val="left" w:pos="851"/>
          <w:tab w:val="left" w:pos="993"/>
        </w:tabs>
        <w:ind w:firstLine="851"/>
        <w:jc w:val="both"/>
        <w:rPr>
          <w:rStyle w:val="Hyperlink6"/>
          <w:szCs w:val="22"/>
          <w:lang w:eastAsia="ru-RU"/>
        </w:rPr>
      </w:pPr>
      <w:r>
        <w:rPr>
          <w:rStyle w:val="Hyperlink6"/>
          <w:szCs w:val="22"/>
          <w:lang w:eastAsia="ru-RU"/>
        </w:rPr>
        <w:t>При включении в состав заявки технического предложения и указания участником закупки показателей или условий исполнения договора, противоречащих настоящей закупке, такая заявка подлежит отклонению.</w:t>
      </w:r>
    </w:p>
    <w:p w14:paraId="1B6DBD12" w14:textId="77777777" w:rsidR="00E44ED7" w:rsidRDefault="00E44ED7">
      <w:pPr>
        <w:pBdr>
          <w:top w:val="none" w:sz="0" w:space="0" w:color="auto"/>
          <w:left w:val="none" w:sz="0" w:space="0" w:color="auto"/>
          <w:bottom w:val="none" w:sz="0" w:space="0" w:color="auto"/>
          <w:right w:val="none" w:sz="0" w:space="0" w:color="auto"/>
        </w:pBdr>
        <w:tabs>
          <w:tab w:val="left" w:pos="851"/>
          <w:tab w:val="left" w:pos="993"/>
        </w:tabs>
        <w:ind w:firstLine="851"/>
        <w:jc w:val="both"/>
        <w:rPr>
          <w:rStyle w:val="Hyperlink6"/>
          <w:szCs w:val="22"/>
          <w:lang w:eastAsia="ru-RU"/>
        </w:rPr>
      </w:pPr>
      <w:r>
        <w:rPr>
          <w:rStyle w:val="Hyperlink6"/>
          <w:szCs w:val="22"/>
          <w:lang w:eastAsia="ru-RU"/>
        </w:rPr>
        <w:t>13. Гарантийный срок не является характеристикой товара (работы, услуги), а является условием исполнения договора, при этом участник вправе предоставить конкретное значение или не конкретное значение по своему усмотрению, за исключением если в техническом задании не установлено иное.</w:t>
      </w:r>
    </w:p>
    <w:p w14:paraId="5BFB1A41" w14:textId="77777777" w:rsidR="00E44ED7" w:rsidRDefault="00E44ED7">
      <w:pPr>
        <w:pBdr>
          <w:top w:val="none" w:sz="0" w:space="0" w:color="auto"/>
          <w:left w:val="none" w:sz="0" w:space="0" w:color="auto"/>
          <w:bottom w:val="none" w:sz="0" w:space="0" w:color="auto"/>
          <w:right w:val="none" w:sz="0" w:space="0" w:color="auto"/>
        </w:pBdr>
        <w:ind w:firstLine="851"/>
        <w:jc w:val="both"/>
        <w:rPr>
          <w:rStyle w:val="Hyperlink6"/>
          <w:szCs w:val="22"/>
          <w:lang w:eastAsia="ru-RU"/>
        </w:rPr>
      </w:pPr>
      <w:r>
        <w:rPr>
          <w:rStyle w:val="Hyperlink6"/>
          <w:szCs w:val="22"/>
          <w:lang w:eastAsia="ru-RU"/>
        </w:rPr>
        <w:t>14. Участник закупки должен предоставить всю информацию, сведения и документы предоставление которых установлено извещением и/или документацией.</w:t>
      </w:r>
    </w:p>
    <w:p w14:paraId="4B2B0ABA" w14:textId="77777777" w:rsidR="00E44ED7" w:rsidRDefault="00E44ED7">
      <w:pPr>
        <w:pBdr>
          <w:top w:val="none" w:sz="0" w:space="0" w:color="auto"/>
          <w:left w:val="none" w:sz="0" w:space="0" w:color="auto"/>
          <w:bottom w:val="none" w:sz="0" w:space="0" w:color="auto"/>
          <w:right w:val="none" w:sz="0" w:space="0" w:color="auto"/>
        </w:pBdr>
        <w:ind w:firstLine="851"/>
        <w:jc w:val="both"/>
        <w:rPr>
          <w:rStyle w:val="Hyperlink6"/>
          <w:szCs w:val="22"/>
          <w:lang w:eastAsia="ru-RU"/>
        </w:rPr>
      </w:pPr>
      <w:r>
        <w:rPr>
          <w:rStyle w:val="Hyperlink6"/>
          <w:szCs w:val="22"/>
          <w:lang w:eastAsia="ru-RU"/>
        </w:rPr>
        <w:t>15. Заявка рассматривается в совокупности с аккредитационными данными (сведениями, регистрационными сведениями и т.п.) участника закупки, полученными вместе с заявкой на участие.</w:t>
      </w:r>
    </w:p>
    <w:p w14:paraId="4D47569D" w14:textId="77777777" w:rsidR="00E44ED7" w:rsidRDefault="00E44ED7">
      <w:pPr>
        <w:pBdr>
          <w:top w:val="none" w:sz="0" w:space="0" w:color="auto"/>
          <w:left w:val="none" w:sz="0" w:space="0" w:color="auto"/>
          <w:bottom w:val="none" w:sz="0" w:space="0" w:color="auto"/>
          <w:right w:val="none" w:sz="0" w:space="0" w:color="auto"/>
        </w:pBdr>
        <w:ind w:firstLine="708"/>
        <w:jc w:val="center"/>
        <w:rPr>
          <w:rStyle w:val="a5"/>
          <w:b/>
          <w:bCs/>
          <w:sz w:val="22"/>
          <w:szCs w:val="22"/>
        </w:rPr>
      </w:pPr>
    </w:p>
    <w:p w14:paraId="44D2A518" w14:textId="77777777" w:rsidR="00E44ED7" w:rsidRDefault="00E44ED7">
      <w:pPr>
        <w:pBdr>
          <w:top w:val="none" w:sz="0" w:space="0" w:color="auto"/>
          <w:left w:val="none" w:sz="0" w:space="0" w:color="auto"/>
          <w:bottom w:val="none" w:sz="0" w:space="0" w:color="auto"/>
          <w:right w:val="none" w:sz="0" w:space="0" w:color="auto"/>
        </w:pBdr>
        <w:jc w:val="center"/>
        <w:rPr>
          <w:rStyle w:val="Hyperlink8"/>
        </w:rPr>
      </w:pPr>
    </w:p>
    <w:p w14:paraId="60145E50" w14:textId="77777777" w:rsidR="00E44ED7" w:rsidRDefault="00E44ED7">
      <w:pPr>
        <w:pBdr>
          <w:top w:val="none" w:sz="0" w:space="0" w:color="auto"/>
          <w:left w:val="none" w:sz="0" w:space="0" w:color="auto"/>
          <w:bottom w:val="none" w:sz="0" w:space="0" w:color="auto"/>
          <w:right w:val="none" w:sz="0" w:space="0" w:color="auto"/>
        </w:pBdr>
        <w:jc w:val="center"/>
        <w:rPr>
          <w:rStyle w:val="Hyperlink8"/>
        </w:rPr>
      </w:pPr>
    </w:p>
    <w:p w14:paraId="0872FFAD" w14:textId="77777777" w:rsidR="00E44ED7" w:rsidRDefault="00E44ED7">
      <w:pPr>
        <w:pBdr>
          <w:top w:val="none" w:sz="0" w:space="0" w:color="auto"/>
          <w:left w:val="none" w:sz="0" w:space="0" w:color="auto"/>
          <w:bottom w:val="none" w:sz="0" w:space="0" w:color="auto"/>
          <w:right w:val="none" w:sz="0" w:space="0" w:color="auto"/>
        </w:pBdr>
        <w:jc w:val="center"/>
        <w:rPr>
          <w:rStyle w:val="a5"/>
          <w:b/>
          <w:bCs/>
          <w:sz w:val="22"/>
          <w:szCs w:val="22"/>
        </w:rPr>
      </w:pPr>
      <w:r>
        <w:rPr>
          <w:rStyle w:val="a5"/>
          <w:b/>
          <w:bCs/>
        </w:rPr>
        <w:t>Приложение</w:t>
      </w:r>
      <w:r>
        <w:rPr>
          <w:rStyle w:val="a5"/>
          <w:b/>
          <w:bCs/>
          <w:sz w:val="22"/>
          <w:szCs w:val="22"/>
        </w:rPr>
        <w:t xml:space="preserve"> 1. Техническое задание</w:t>
      </w:r>
    </w:p>
    <w:p w14:paraId="3EC756CE" w14:textId="77777777" w:rsidR="00E44ED7" w:rsidRDefault="00E44ED7">
      <w:pPr>
        <w:pBdr>
          <w:top w:val="none" w:sz="0" w:space="0" w:color="auto"/>
          <w:left w:val="none" w:sz="0" w:space="0" w:color="auto"/>
          <w:bottom w:val="none" w:sz="0" w:space="0" w:color="auto"/>
          <w:right w:val="none" w:sz="0" w:space="0" w:color="auto"/>
        </w:pBdr>
        <w:jc w:val="center"/>
        <w:rPr>
          <w:rStyle w:val="a5"/>
          <w:b/>
          <w:bCs/>
          <w:sz w:val="22"/>
          <w:szCs w:val="22"/>
        </w:rPr>
      </w:pPr>
    </w:p>
    <w:p w14:paraId="0059F734" w14:textId="77777777" w:rsidR="00E44ED7" w:rsidRDefault="00E44ED7">
      <w:pPr>
        <w:pBdr>
          <w:top w:val="none" w:sz="0" w:space="0" w:color="auto"/>
          <w:left w:val="none" w:sz="0" w:space="0" w:color="auto"/>
          <w:bottom w:val="none" w:sz="0" w:space="0" w:color="auto"/>
          <w:right w:val="none" w:sz="0" w:space="0" w:color="auto"/>
        </w:pBdr>
        <w:jc w:val="center"/>
        <w:rPr>
          <w:rStyle w:val="a5"/>
          <w:b/>
          <w:bCs/>
          <w:sz w:val="22"/>
          <w:szCs w:val="22"/>
        </w:rPr>
      </w:pPr>
      <w:r>
        <w:rPr>
          <w:rStyle w:val="Hyperlink6"/>
          <w:szCs w:val="22"/>
          <w:lang w:eastAsia="ru-RU"/>
        </w:rPr>
        <w:t>Прикреплено отдельным файлом</w:t>
      </w:r>
    </w:p>
    <w:p w14:paraId="166D3B9E" w14:textId="77777777" w:rsidR="00E44ED7" w:rsidRDefault="00E44ED7">
      <w:pPr>
        <w:pBdr>
          <w:top w:val="none" w:sz="0" w:space="0" w:color="auto"/>
          <w:left w:val="none" w:sz="0" w:space="0" w:color="auto"/>
          <w:bottom w:val="none" w:sz="0" w:space="0" w:color="auto"/>
          <w:right w:val="none" w:sz="0" w:space="0" w:color="auto"/>
        </w:pBdr>
        <w:jc w:val="center"/>
        <w:rPr>
          <w:rStyle w:val="Hyperlink8"/>
        </w:rPr>
      </w:pPr>
    </w:p>
    <w:p w14:paraId="7794D8F0" w14:textId="77777777" w:rsidR="00E44ED7" w:rsidRDefault="00E44ED7">
      <w:pPr>
        <w:pBdr>
          <w:top w:val="none" w:sz="0" w:space="0" w:color="auto"/>
          <w:left w:val="none" w:sz="0" w:space="0" w:color="auto"/>
          <w:bottom w:val="none" w:sz="0" w:space="0" w:color="auto"/>
          <w:right w:val="none" w:sz="0" w:space="0" w:color="auto"/>
        </w:pBdr>
        <w:tabs>
          <w:tab w:val="left" w:pos="4347"/>
        </w:tabs>
        <w:jc w:val="center"/>
        <w:rPr>
          <w:rStyle w:val="a5"/>
          <w:b/>
          <w:bCs/>
          <w:sz w:val="22"/>
          <w:szCs w:val="22"/>
        </w:rPr>
      </w:pPr>
      <w:r>
        <w:rPr>
          <w:rStyle w:val="a5"/>
          <w:b/>
          <w:bCs/>
        </w:rPr>
        <w:t>Приложение</w:t>
      </w:r>
      <w:r>
        <w:rPr>
          <w:rStyle w:val="a5"/>
          <w:b/>
          <w:bCs/>
          <w:sz w:val="22"/>
          <w:szCs w:val="22"/>
        </w:rPr>
        <w:t xml:space="preserve"> 2.</w:t>
      </w:r>
      <w:r>
        <w:rPr>
          <w:rStyle w:val="Hyperlink6"/>
          <w:szCs w:val="22"/>
          <w:lang w:eastAsia="ru-RU"/>
        </w:rPr>
        <w:t xml:space="preserve">  </w:t>
      </w:r>
      <w:r>
        <w:rPr>
          <w:rStyle w:val="a5"/>
          <w:b/>
          <w:bCs/>
          <w:sz w:val="22"/>
          <w:szCs w:val="22"/>
        </w:rPr>
        <w:t xml:space="preserve">Обоснование начальной (максимальной) цены договора </w:t>
      </w:r>
    </w:p>
    <w:p w14:paraId="245374C5" w14:textId="77777777" w:rsidR="00E44ED7" w:rsidRDefault="00E44ED7">
      <w:pPr>
        <w:pBdr>
          <w:top w:val="none" w:sz="0" w:space="0" w:color="auto"/>
          <w:left w:val="none" w:sz="0" w:space="0" w:color="auto"/>
          <w:bottom w:val="none" w:sz="0" w:space="0" w:color="auto"/>
          <w:right w:val="none" w:sz="0" w:space="0" w:color="auto"/>
        </w:pBdr>
        <w:tabs>
          <w:tab w:val="left" w:pos="4347"/>
        </w:tabs>
        <w:spacing w:after="200" w:line="276" w:lineRule="auto"/>
        <w:jc w:val="center"/>
        <w:rPr>
          <w:rStyle w:val="a5"/>
          <w:b/>
          <w:bCs/>
          <w:sz w:val="22"/>
          <w:szCs w:val="22"/>
        </w:rPr>
      </w:pPr>
      <w:r>
        <w:rPr>
          <w:rStyle w:val="a5"/>
          <w:b/>
          <w:bCs/>
          <w:sz w:val="22"/>
          <w:szCs w:val="22"/>
        </w:rPr>
        <w:t>либо цены единицы товара, работы, услуги</w:t>
      </w:r>
    </w:p>
    <w:p w14:paraId="30B35FBE" w14:textId="77777777" w:rsidR="00E44ED7" w:rsidRDefault="00E44ED7">
      <w:pPr>
        <w:pBdr>
          <w:top w:val="none" w:sz="0" w:space="0" w:color="auto"/>
          <w:left w:val="none" w:sz="0" w:space="0" w:color="auto"/>
          <w:bottom w:val="none" w:sz="0" w:space="0" w:color="auto"/>
          <w:right w:val="none" w:sz="0" w:space="0" w:color="auto"/>
        </w:pBdr>
        <w:tabs>
          <w:tab w:val="left" w:pos="4347"/>
        </w:tabs>
        <w:spacing w:after="200" w:line="276" w:lineRule="auto"/>
        <w:jc w:val="center"/>
        <w:rPr>
          <w:rStyle w:val="a5"/>
          <w:b/>
          <w:bCs/>
          <w:sz w:val="22"/>
          <w:szCs w:val="22"/>
        </w:rPr>
      </w:pPr>
      <w:r>
        <w:rPr>
          <w:rStyle w:val="Hyperlink6"/>
          <w:szCs w:val="22"/>
          <w:lang w:eastAsia="ru-RU"/>
        </w:rPr>
        <w:t>Прикреплено отдельным файлом</w:t>
      </w:r>
    </w:p>
    <w:p w14:paraId="6C6CBC03" w14:textId="77777777" w:rsidR="00E44ED7" w:rsidRDefault="00E44ED7">
      <w:pPr>
        <w:pBdr>
          <w:top w:val="none" w:sz="0" w:space="0" w:color="auto"/>
          <w:left w:val="none" w:sz="0" w:space="0" w:color="auto"/>
          <w:bottom w:val="none" w:sz="0" w:space="0" w:color="auto"/>
          <w:right w:val="none" w:sz="0" w:space="0" w:color="auto"/>
        </w:pBdr>
        <w:jc w:val="center"/>
        <w:rPr>
          <w:rStyle w:val="a5"/>
          <w:b/>
          <w:bCs/>
          <w:sz w:val="22"/>
          <w:szCs w:val="22"/>
        </w:rPr>
      </w:pPr>
    </w:p>
    <w:p w14:paraId="22759D94" w14:textId="77777777" w:rsidR="00E44ED7" w:rsidRDefault="00E44ED7">
      <w:pPr>
        <w:pBdr>
          <w:top w:val="none" w:sz="0" w:space="0" w:color="auto"/>
          <w:left w:val="none" w:sz="0" w:space="0" w:color="auto"/>
          <w:bottom w:val="none" w:sz="0" w:space="0" w:color="auto"/>
          <w:right w:val="none" w:sz="0" w:space="0" w:color="auto"/>
        </w:pBdr>
        <w:jc w:val="center"/>
        <w:rPr>
          <w:rStyle w:val="a5"/>
          <w:b/>
          <w:bCs/>
          <w:sz w:val="22"/>
          <w:szCs w:val="22"/>
        </w:rPr>
      </w:pPr>
      <w:r>
        <w:rPr>
          <w:rStyle w:val="a5"/>
          <w:b/>
          <w:bCs/>
        </w:rPr>
        <w:t>Приложение</w:t>
      </w:r>
      <w:r>
        <w:rPr>
          <w:rStyle w:val="a5"/>
          <w:b/>
          <w:bCs/>
          <w:sz w:val="22"/>
          <w:szCs w:val="22"/>
        </w:rPr>
        <w:t xml:space="preserve"> 3. Проект договора</w:t>
      </w:r>
    </w:p>
    <w:p w14:paraId="152AEC31" w14:textId="77777777" w:rsidR="00E44ED7" w:rsidRDefault="00E44ED7">
      <w:pPr>
        <w:pBdr>
          <w:top w:val="none" w:sz="0" w:space="0" w:color="auto"/>
          <w:left w:val="none" w:sz="0" w:space="0" w:color="auto"/>
          <w:bottom w:val="none" w:sz="0" w:space="0" w:color="auto"/>
          <w:right w:val="none" w:sz="0" w:space="0" w:color="auto"/>
        </w:pBdr>
        <w:jc w:val="center"/>
        <w:rPr>
          <w:rStyle w:val="a5"/>
          <w:b/>
          <w:bCs/>
          <w:sz w:val="22"/>
          <w:szCs w:val="22"/>
        </w:rPr>
      </w:pPr>
    </w:p>
    <w:p w14:paraId="2AB3DAD6" w14:textId="77777777" w:rsidR="00E44ED7" w:rsidRDefault="00E44ED7">
      <w:pPr>
        <w:pBdr>
          <w:top w:val="none" w:sz="0" w:space="0" w:color="auto"/>
          <w:left w:val="none" w:sz="0" w:space="0" w:color="auto"/>
          <w:bottom w:val="none" w:sz="0" w:space="0" w:color="auto"/>
          <w:right w:val="none" w:sz="0" w:space="0" w:color="auto"/>
        </w:pBdr>
        <w:jc w:val="center"/>
      </w:pPr>
      <w:r>
        <w:rPr>
          <w:rStyle w:val="Hyperlink6"/>
          <w:szCs w:val="22"/>
          <w:lang w:eastAsia="ru-RU"/>
        </w:rPr>
        <w:t>Прикреплено отдельным файлом</w:t>
      </w:r>
    </w:p>
    <w:sectPr w:rsidR="00E44ED7" w:rsidSect="0065247F">
      <w:headerReference w:type="default" r:id="rId142"/>
      <w:footerReference w:type="default" r:id="rId143"/>
      <w:pgSz w:w="11900" w:h="16840"/>
      <w:pgMar w:top="568" w:right="850" w:bottom="851" w:left="1418"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D5D189" w14:textId="77777777" w:rsidR="00BB2EA4" w:rsidRDefault="00BB2EA4">
      <w:pPr>
        <w:pBdr>
          <w:top w:val="none" w:sz="0" w:space="0" w:color="auto"/>
          <w:left w:val="none" w:sz="0" w:space="0" w:color="auto"/>
          <w:bottom w:val="none" w:sz="0" w:space="0" w:color="auto"/>
          <w:right w:val="none" w:sz="0" w:space="0" w:color="auto"/>
        </w:pBdr>
      </w:pPr>
      <w:r>
        <w:separator/>
      </w:r>
    </w:p>
  </w:endnote>
  <w:endnote w:type="continuationSeparator" w:id="0">
    <w:p w14:paraId="512C671F" w14:textId="77777777" w:rsidR="00BB2EA4" w:rsidRDefault="00BB2EA4">
      <w:pPr>
        <w:pBdr>
          <w:top w:val="none" w:sz="0" w:space="0" w:color="auto"/>
          <w:left w:val="none" w:sz="0" w:space="0" w:color="auto"/>
          <w:bottom w:val="none" w:sz="0" w:space="0" w:color="auto"/>
          <w:right w:val="none" w:sz="0" w:space="0" w:color="auto"/>
        </w:pBd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Helvetica Neue">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6CE5B" w14:textId="77777777" w:rsidR="00E44ED7" w:rsidRDefault="00E44ED7">
    <w:pPr>
      <w:pStyle w:val="a4"/>
      <w:pBdr>
        <w:top w:val="none" w:sz="0" w:space="0" w:color="auto"/>
        <w:left w:val="none" w:sz="0" w:space="0" w:color="auto"/>
        <w:bottom w:val="none" w:sz="0" w:space="0" w:color="auto"/>
        <w:right w:val="none" w:sz="0" w:space="0" w:color="auto"/>
      </w:pBd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ADDBAD" w14:textId="77777777" w:rsidR="00BB2EA4" w:rsidRDefault="00BB2EA4">
      <w:pPr>
        <w:pBdr>
          <w:top w:val="none" w:sz="0" w:space="0" w:color="auto"/>
          <w:left w:val="none" w:sz="0" w:space="0" w:color="auto"/>
          <w:bottom w:val="none" w:sz="0" w:space="0" w:color="auto"/>
          <w:right w:val="none" w:sz="0" w:space="0" w:color="auto"/>
        </w:pBdr>
      </w:pPr>
      <w:r>
        <w:separator/>
      </w:r>
    </w:p>
  </w:footnote>
  <w:footnote w:type="continuationSeparator" w:id="0">
    <w:p w14:paraId="6A16E90E" w14:textId="77777777" w:rsidR="00BB2EA4" w:rsidRDefault="00BB2EA4">
      <w:pPr>
        <w:pBdr>
          <w:top w:val="none" w:sz="0" w:space="0" w:color="auto"/>
          <w:left w:val="none" w:sz="0" w:space="0" w:color="auto"/>
          <w:bottom w:val="none" w:sz="0" w:space="0" w:color="auto"/>
          <w:right w:val="none" w:sz="0" w:space="0" w:color="auto"/>
        </w:pBdr>
      </w:pPr>
      <w:r>
        <w:continuationSeparator/>
      </w:r>
    </w:p>
  </w:footnote>
  <w:footnote w:type="continuationNotice" w:id="1">
    <w:p w14:paraId="35C8628B" w14:textId="77777777" w:rsidR="00BB2EA4" w:rsidRDefault="00BB2EA4">
      <w:pPr>
        <w:pBdr>
          <w:top w:val="none" w:sz="0" w:space="0" w:color="auto"/>
          <w:left w:val="none" w:sz="0" w:space="0" w:color="auto"/>
          <w:bottom w:val="none" w:sz="0" w:space="0" w:color="auto"/>
          <w:right w:val="none" w:sz="0" w:space="0" w:color="auto"/>
        </w:pBdr>
      </w:pPr>
    </w:p>
  </w:footnote>
  <w:footnote w:id="2">
    <w:p w14:paraId="7FFF9C82" w14:textId="77777777" w:rsidR="00E44ED7" w:rsidRDefault="00E44ED7">
      <w:pPr>
        <w:pBdr>
          <w:top w:val="none" w:sz="0" w:space="0" w:color="auto"/>
          <w:left w:val="none" w:sz="0" w:space="0" w:color="auto"/>
          <w:bottom w:val="none" w:sz="0" w:space="0" w:color="auto"/>
          <w:right w:val="none" w:sz="0" w:space="0" w:color="auto"/>
        </w:pBdr>
        <w:tabs>
          <w:tab w:val="left" w:pos="284"/>
        </w:tabs>
        <w:jc w:val="both"/>
      </w:pPr>
      <w:r>
        <w:rPr>
          <w:rStyle w:val="a5"/>
          <w:sz w:val="22"/>
          <w:szCs w:val="22"/>
          <w:vertAlign w:val="superscript"/>
        </w:rPr>
        <w:footnoteRef/>
      </w:r>
      <w:r>
        <w:rPr>
          <w:rStyle w:val="Hyperlink8"/>
        </w:rPr>
        <w:t xml:space="preserve"> </w:t>
      </w:r>
      <w:r>
        <w:rPr>
          <w:rStyle w:val="Hyperlink10"/>
          <w:szCs w:val="20"/>
          <w:lang w:eastAsia="ru-RU"/>
        </w:rPr>
        <w:t>Форма является рекомендуемой, а отсутствие формы или подача в ином виде не является причиной отклонения заявки.</w:t>
      </w:r>
    </w:p>
  </w:footnote>
  <w:footnote w:id="3">
    <w:p w14:paraId="0C2416A6" w14:textId="77777777" w:rsidR="00E44ED7" w:rsidRDefault="00E44ED7">
      <w:pPr>
        <w:pStyle w:val="a7"/>
        <w:pBdr>
          <w:top w:val="none" w:sz="0" w:space="0" w:color="auto"/>
          <w:left w:val="none" w:sz="0" w:space="0" w:color="auto"/>
          <w:bottom w:val="none" w:sz="0" w:space="0" w:color="auto"/>
          <w:right w:val="none" w:sz="0" w:space="0" w:color="auto"/>
        </w:pBdr>
      </w:pPr>
      <w:r>
        <w:rPr>
          <w:rStyle w:val="a5"/>
          <w:sz w:val="22"/>
          <w:szCs w:val="22"/>
          <w:vertAlign w:val="superscript"/>
        </w:rPr>
        <w:footnoteRef/>
      </w:r>
      <w:r>
        <w:rPr>
          <w:rStyle w:val="Hyperlink8"/>
          <w:rFonts w:cs="Arial Unicode MS"/>
        </w:rPr>
        <w:t xml:space="preserve"> </w:t>
      </w:r>
      <w:r>
        <w:rPr>
          <w:rStyle w:val="Hyperlink9"/>
          <w:rFonts w:cs="Arial Unicode MS"/>
          <w:lang w:eastAsia="ru-RU"/>
        </w:rPr>
        <w:t>Информационное письмо Минфина России от 13.03.2025 № 24-03-09/24756</w:t>
      </w:r>
    </w:p>
  </w:footnote>
  <w:footnote w:id="4">
    <w:p w14:paraId="5F8595AD" w14:textId="77777777" w:rsidR="00E44ED7" w:rsidRDefault="00E44ED7">
      <w:pPr>
        <w:pBdr>
          <w:top w:val="none" w:sz="0" w:space="0" w:color="auto"/>
          <w:left w:val="none" w:sz="0" w:space="0" w:color="auto"/>
          <w:bottom w:val="none" w:sz="0" w:space="0" w:color="auto"/>
          <w:right w:val="none" w:sz="0" w:space="0" w:color="auto"/>
        </w:pBdr>
        <w:tabs>
          <w:tab w:val="left" w:pos="1418"/>
        </w:tabs>
        <w:jc w:val="both"/>
      </w:pPr>
      <w:r>
        <w:rPr>
          <w:rStyle w:val="a5"/>
          <w:sz w:val="22"/>
          <w:szCs w:val="22"/>
          <w:vertAlign w:val="superscript"/>
        </w:rPr>
        <w:footnoteRef/>
      </w:r>
      <w:r>
        <w:rPr>
          <w:rStyle w:val="Hyperlink10"/>
          <w:szCs w:val="20"/>
          <w:lang w:eastAsia="ru-RU"/>
        </w:rPr>
        <w:t xml:space="preserve"> Положения подпункта «а» в части, касающейся товаров, указанных в </w:t>
      </w:r>
      <w:hyperlink r:id="rId1" w:history="1">
        <w:r>
          <w:rPr>
            <w:rStyle w:val="Hyperlink10"/>
            <w:szCs w:val="20"/>
            <w:lang w:eastAsia="ru-RU"/>
          </w:rPr>
          <w:t>позициях 400 - 432</w:t>
        </w:r>
      </w:hyperlink>
      <w:r>
        <w:rPr>
          <w:rStyle w:val="Hyperlink10"/>
          <w:szCs w:val="20"/>
          <w:lang w:eastAsia="ru-RU"/>
        </w:rPr>
        <w:t> приложения N 2 Постановления № 1875, </w:t>
      </w:r>
      <w:hyperlink r:id="rId2" w:history="1">
        <w:r>
          <w:rPr>
            <w:rStyle w:val="Hyperlink10"/>
            <w:szCs w:val="20"/>
            <w:lang w:eastAsia="ru-RU"/>
          </w:rPr>
          <w:t>применяются</w:t>
        </w:r>
      </w:hyperlink>
      <w:r>
        <w:rPr>
          <w:rStyle w:val="Hyperlink10"/>
          <w:szCs w:val="20"/>
          <w:lang w:eastAsia="ru-RU"/>
        </w:rPr>
        <w:t> с 1 сентября 2025 г.</w:t>
      </w:r>
    </w:p>
  </w:footnote>
  <w:footnote w:id="5">
    <w:p w14:paraId="22CBF09B" w14:textId="77777777" w:rsidR="00E44ED7" w:rsidRDefault="00E44ED7">
      <w:pPr>
        <w:pStyle w:val="a7"/>
        <w:pBdr>
          <w:top w:val="none" w:sz="0" w:space="0" w:color="auto"/>
          <w:left w:val="none" w:sz="0" w:space="0" w:color="auto"/>
          <w:bottom w:val="none" w:sz="0" w:space="0" w:color="auto"/>
          <w:right w:val="none" w:sz="0" w:space="0" w:color="auto"/>
        </w:pBdr>
        <w:jc w:val="both"/>
      </w:pPr>
      <w:r>
        <w:rPr>
          <w:rStyle w:val="a5"/>
          <w:sz w:val="22"/>
          <w:szCs w:val="22"/>
          <w:vertAlign w:val="superscript"/>
        </w:rPr>
        <w:footnoteRef/>
      </w:r>
      <w:r>
        <w:rPr>
          <w:rStyle w:val="Hyperlink8"/>
        </w:rPr>
        <w:t xml:space="preserve"> Положения подпункта </w:t>
      </w:r>
      <w:r>
        <w:rPr>
          <w:rStyle w:val="Hyperlink9"/>
          <w:lang w:eastAsia="ru-RU"/>
        </w:rPr>
        <w:t>"</w:t>
      </w:r>
      <w:r>
        <w:rPr>
          <w:rStyle w:val="Hyperlink8"/>
        </w:rPr>
        <w:t>б</w:t>
      </w:r>
      <w:r>
        <w:rPr>
          <w:rStyle w:val="Hyperlink9"/>
          <w:lang w:eastAsia="ru-RU"/>
        </w:rPr>
        <w:t xml:space="preserve">" </w:t>
      </w:r>
      <w:r>
        <w:rPr>
          <w:rStyle w:val="Hyperlink8"/>
        </w:rPr>
        <w:t xml:space="preserve">в части, </w:t>
      </w:r>
      <w:r>
        <w:rPr>
          <w:rStyle w:val="Hyperlink9"/>
          <w:lang w:eastAsia="ru-RU"/>
        </w:rPr>
        <w:t>касающейся товаров</w:t>
      </w:r>
      <w:r>
        <w:rPr>
          <w:rStyle w:val="Hyperlink8"/>
        </w:rPr>
        <w:t xml:space="preserve">, </w:t>
      </w:r>
      <w:r>
        <w:rPr>
          <w:rStyle w:val="Hyperlink9"/>
          <w:lang w:eastAsia="ru-RU"/>
        </w:rPr>
        <w:t>указанных в </w:t>
      </w:r>
      <w:hyperlink r:id="rId3" w:history="1">
        <w:r>
          <w:rPr>
            <w:rStyle w:val="Hyperlink9"/>
            <w:lang w:eastAsia="ru-RU"/>
          </w:rPr>
          <w:t xml:space="preserve">позициях </w:t>
        </w:r>
        <w:r>
          <w:rPr>
            <w:rStyle w:val="Hyperlink8"/>
          </w:rPr>
          <w:t>400 - 432</w:t>
        </w:r>
      </w:hyperlink>
      <w:r>
        <w:rPr>
          <w:rStyle w:val="Hyperlink9"/>
          <w:lang w:eastAsia="ru-RU"/>
        </w:rPr>
        <w:t xml:space="preserve"> приложения </w:t>
      </w:r>
      <w:r>
        <w:rPr>
          <w:rStyle w:val="Hyperlink8"/>
        </w:rPr>
        <w:t>N 2, </w:t>
      </w:r>
      <w:hyperlink r:id="rId4" w:history="1">
        <w:r>
          <w:rPr>
            <w:rStyle w:val="Hyperlink9"/>
            <w:lang w:eastAsia="ru-RU"/>
          </w:rPr>
          <w:t>применяются</w:t>
        </w:r>
      </w:hyperlink>
      <w:r>
        <w:rPr>
          <w:rStyle w:val="Hyperlink9"/>
          <w:lang w:eastAsia="ru-RU"/>
        </w:rPr>
        <w:t xml:space="preserve"> с 1 </w:t>
      </w:r>
      <w:r>
        <w:rPr>
          <w:rStyle w:val="Hyperlink8"/>
        </w:rPr>
        <w:t>сентября 2025</w:t>
      </w:r>
      <w:r>
        <w:rPr>
          <w:rStyle w:val="Hyperlink9"/>
          <w:lang w:eastAsia="ru-RU"/>
        </w:rPr>
        <w:t> г</w:t>
      </w:r>
      <w:r>
        <w:rPr>
          <w:rStyle w:val="Hyperlink8"/>
        </w:rPr>
        <w:t>.</w:t>
      </w:r>
    </w:p>
  </w:footnote>
  <w:footnote w:id="6">
    <w:p w14:paraId="04DA2D39" w14:textId="77777777" w:rsidR="00E44ED7" w:rsidRDefault="00E44ED7">
      <w:pPr>
        <w:pStyle w:val="a7"/>
        <w:pBdr>
          <w:top w:val="none" w:sz="0" w:space="0" w:color="auto"/>
          <w:left w:val="none" w:sz="0" w:space="0" w:color="auto"/>
          <w:bottom w:val="none" w:sz="0" w:space="0" w:color="auto"/>
          <w:right w:val="none" w:sz="0" w:space="0" w:color="auto"/>
        </w:pBdr>
      </w:pPr>
      <w:r>
        <w:rPr>
          <w:rStyle w:val="a5"/>
          <w:sz w:val="22"/>
          <w:szCs w:val="22"/>
          <w:vertAlign w:val="superscript"/>
        </w:rPr>
        <w:footnoteRef/>
      </w:r>
      <w:r>
        <w:rPr>
          <w:rStyle w:val="Hyperlink9"/>
          <w:rFonts w:cs="Arial Unicode MS"/>
          <w:lang w:eastAsia="ru-RU"/>
        </w:rPr>
        <w:t xml:space="preserve"> Вступает в силу с 1 января</w:t>
      </w:r>
      <w:r>
        <w:rPr>
          <w:rStyle w:val="Hyperlink8"/>
          <w:rFonts w:cs="Arial Unicode MS"/>
        </w:rPr>
        <w:t xml:space="preserve"> 202</w:t>
      </w:r>
      <w:r>
        <w:rPr>
          <w:rStyle w:val="Hyperlink9"/>
          <w:rFonts w:cs="Arial Unicode MS"/>
          <w:lang w:eastAsia="ru-RU"/>
        </w:rPr>
        <w:t>6</w:t>
      </w:r>
      <w:r>
        <w:rPr>
          <w:rStyle w:val="Hyperlink8"/>
          <w:rFonts w:cs="Arial Unicode MS"/>
        </w:rPr>
        <w:t xml:space="preserve"> г</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2E932" w14:textId="77777777" w:rsidR="00E44ED7" w:rsidRDefault="00E44ED7">
    <w:pPr>
      <w:pStyle w:val="a4"/>
      <w:pBdr>
        <w:top w:val="none" w:sz="0" w:space="0" w:color="auto"/>
        <w:left w:val="none" w:sz="0" w:space="0" w:color="auto"/>
        <w:bottom w:val="none" w:sz="0" w:space="0" w:color="auto"/>
        <w:right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BE5760"/>
    <w:multiLevelType w:val="hybridMultilevel"/>
    <w:tmpl w:val="FFFFFFFF"/>
    <w:styleLink w:val="2"/>
    <w:lvl w:ilvl="0" w:tplc="684A79C0">
      <w:start w:val="1"/>
      <w:numFmt w:val="decimal"/>
      <w:lvlText w:val="%1)"/>
      <w:lvlJc w:val="left"/>
      <w:pPr>
        <w:tabs>
          <w:tab w:val="left" w:pos="709"/>
          <w:tab w:val="num" w:pos="993"/>
        </w:tabs>
        <w:ind w:left="284" w:firstLine="425"/>
      </w:pPr>
      <w:rPr>
        <w:rFonts w:hAnsi="Arial Unicode MS" w:cs="Times New Roman"/>
        <w:caps w:val="0"/>
        <w:smallCaps w:val="0"/>
        <w:strike w:val="0"/>
        <w:dstrike w:val="0"/>
        <w:outline w:val="0"/>
        <w:emboss w:val="0"/>
        <w:imprint w:val="0"/>
        <w:spacing w:val="0"/>
        <w:w w:val="100"/>
        <w:kern w:val="0"/>
        <w:position w:val="0"/>
        <w:vertAlign w:val="baseline"/>
      </w:rPr>
    </w:lvl>
    <w:lvl w:ilvl="1" w:tplc="460E04CE">
      <w:start w:val="1"/>
      <w:numFmt w:val="lowerLetter"/>
      <w:lvlText w:val="%2."/>
      <w:lvlJc w:val="left"/>
      <w:pPr>
        <w:tabs>
          <w:tab w:val="left" w:pos="709"/>
          <w:tab w:val="num" w:pos="1429"/>
        </w:tabs>
        <w:ind w:left="720" w:firstLine="14"/>
      </w:pPr>
      <w:rPr>
        <w:rFonts w:hAnsi="Arial Unicode MS" w:cs="Times New Roman"/>
        <w:caps w:val="0"/>
        <w:smallCaps w:val="0"/>
        <w:strike w:val="0"/>
        <w:dstrike w:val="0"/>
        <w:outline w:val="0"/>
        <w:emboss w:val="0"/>
        <w:imprint w:val="0"/>
        <w:spacing w:val="0"/>
        <w:w w:val="100"/>
        <w:kern w:val="0"/>
        <w:position w:val="0"/>
        <w:vertAlign w:val="baseline"/>
      </w:rPr>
    </w:lvl>
    <w:lvl w:ilvl="2" w:tplc="B2E22566">
      <w:start w:val="1"/>
      <w:numFmt w:val="lowerRoman"/>
      <w:lvlText w:val="%3."/>
      <w:lvlJc w:val="left"/>
      <w:pPr>
        <w:tabs>
          <w:tab w:val="left" w:pos="709"/>
          <w:tab w:val="left" w:pos="993"/>
          <w:tab w:val="num" w:pos="2149"/>
        </w:tabs>
        <w:ind w:left="1440" w:firstLine="96"/>
      </w:pPr>
      <w:rPr>
        <w:rFonts w:hAnsi="Arial Unicode MS" w:cs="Times New Roman"/>
        <w:caps w:val="0"/>
        <w:smallCaps w:val="0"/>
        <w:strike w:val="0"/>
        <w:dstrike w:val="0"/>
        <w:outline w:val="0"/>
        <w:emboss w:val="0"/>
        <w:imprint w:val="0"/>
        <w:spacing w:val="0"/>
        <w:w w:val="100"/>
        <w:kern w:val="0"/>
        <w:position w:val="0"/>
        <w:vertAlign w:val="baseline"/>
      </w:rPr>
    </w:lvl>
    <w:lvl w:ilvl="3" w:tplc="10922E36">
      <w:start w:val="1"/>
      <w:numFmt w:val="decimal"/>
      <w:lvlText w:val="%4."/>
      <w:lvlJc w:val="left"/>
      <w:pPr>
        <w:tabs>
          <w:tab w:val="left" w:pos="709"/>
          <w:tab w:val="left" w:pos="993"/>
          <w:tab w:val="num" w:pos="2869"/>
        </w:tabs>
        <w:ind w:left="2160" w:firstLine="38"/>
      </w:pPr>
      <w:rPr>
        <w:rFonts w:hAnsi="Arial Unicode MS" w:cs="Times New Roman"/>
        <w:caps w:val="0"/>
        <w:smallCaps w:val="0"/>
        <w:strike w:val="0"/>
        <w:dstrike w:val="0"/>
        <w:outline w:val="0"/>
        <w:emboss w:val="0"/>
        <w:imprint w:val="0"/>
        <w:spacing w:val="0"/>
        <w:w w:val="100"/>
        <w:kern w:val="0"/>
        <w:position w:val="0"/>
        <w:vertAlign w:val="baseline"/>
      </w:rPr>
    </w:lvl>
    <w:lvl w:ilvl="4" w:tplc="15B6366E">
      <w:start w:val="1"/>
      <w:numFmt w:val="lowerLetter"/>
      <w:lvlText w:val="%5."/>
      <w:lvlJc w:val="left"/>
      <w:pPr>
        <w:tabs>
          <w:tab w:val="left" w:pos="709"/>
          <w:tab w:val="left" w:pos="993"/>
          <w:tab w:val="num" w:pos="3589"/>
        </w:tabs>
        <w:ind w:left="2880" w:firstLine="50"/>
      </w:pPr>
      <w:rPr>
        <w:rFonts w:hAnsi="Arial Unicode MS" w:cs="Times New Roman"/>
        <w:caps w:val="0"/>
        <w:smallCaps w:val="0"/>
        <w:strike w:val="0"/>
        <w:dstrike w:val="0"/>
        <w:outline w:val="0"/>
        <w:emboss w:val="0"/>
        <w:imprint w:val="0"/>
        <w:spacing w:val="0"/>
        <w:w w:val="100"/>
        <w:kern w:val="0"/>
        <w:position w:val="0"/>
        <w:vertAlign w:val="baseline"/>
      </w:rPr>
    </w:lvl>
    <w:lvl w:ilvl="5" w:tplc="AC62AE58">
      <w:start w:val="1"/>
      <w:numFmt w:val="lowerRoman"/>
      <w:lvlText w:val="%6."/>
      <w:lvlJc w:val="left"/>
      <w:pPr>
        <w:tabs>
          <w:tab w:val="left" w:pos="709"/>
          <w:tab w:val="left" w:pos="993"/>
          <w:tab w:val="num" w:pos="4309"/>
        </w:tabs>
        <w:ind w:left="3600" w:firstLine="132"/>
      </w:pPr>
      <w:rPr>
        <w:rFonts w:hAnsi="Arial Unicode MS" w:cs="Times New Roman"/>
        <w:caps w:val="0"/>
        <w:smallCaps w:val="0"/>
        <w:strike w:val="0"/>
        <w:dstrike w:val="0"/>
        <w:outline w:val="0"/>
        <w:emboss w:val="0"/>
        <w:imprint w:val="0"/>
        <w:spacing w:val="0"/>
        <w:w w:val="100"/>
        <w:kern w:val="0"/>
        <w:position w:val="0"/>
        <w:vertAlign w:val="baseline"/>
      </w:rPr>
    </w:lvl>
    <w:lvl w:ilvl="6" w:tplc="1CBA77B8">
      <w:start w:val="1"/>
      <w:numFmt w:val="decimal"/>
      <w:lvlText w:val="%7."/>
      <w:lvlJc w:val="left"/>
      <w:pPr>
        <w:tabs>
          <w:tab w:val="left" w:pos="709"/>
          <w:tab w:val="left" w:pos="993"/>
          <w:tab w:val="num" w:pos="5029"/>
        </w:tabs>
        <w:ind w:left="4320" w:firstLine="74"/>
      </w:pPr>
      <w:rPr>
        <w:rFonts w:hAnsi="Arial Unicode MS" w:cs="Times New Roman"/>
        <w:caps w:val="0"/>
        <w:smallCaps w:val="0"/>
        <w:strike w:val="0"/>
        <w:dstrike w:val="0"/>
        <w:outline w:val="0"/>
        <w:emboss w:val="0"/>
        <w:imprint w:val="0"/>
        <w:spacing w:val="0"/>
        <w:w w:val="100"/>
        <w:kern w:val="0"/>
        <w:position w:val="0"/>
        <w:vertAlign w:val="baseline"/>
      </w:rPr>
    </w:lvl>
    <w:lvl w:ilvl="7" w:tplc="6A104E40">
      <w:start w:val="1"/>
      <w:numFmt w:val="lowerLetter"/>
      <w:lvlText w:val="%8."/>
      <w:lvlJc w:val="left"/>
      <w:pPr>
        <w:tabs>
          <w:tab w:val="left" w:pos="709"/>
          <w:tab w:val="left" w:pos="993"/>
          <w:tab w:val="num" w:pos="5749"/>
        </w:tabs>
        <w:ind w:left="5040" w:firstLine="86"/>
      </w:pPr>
      <w:rPr>
        <w:rFonts w:hAnsi="Arial Unicode MS" w:cs="Times New Roman"/>
        <w:caps w:val="0"/>
        <w:smallCaps w:val="0"/>
        <w:strike w:val="0"/>
        <w:dstrike w:val="0"/>
        <w:outline w:val="0"/>
        <w:emboss w:val="0"/>
        <w:imprint w:val="0"/>
        <w:spacing w:val="0"/>
        <w:w w:val="100"/>
        <w:kern w:val="0"/>
        <w:position w:val="0"/>
        <w:vertAlign w:val="baseline"/>
      </w:rPr>
    </w:lvl>
    <w:lvl w:ilvl="8" w:tplc="433E0A72">
      <w:start w:val="1"/>
      <w:numFmt w:val="lowerRoman"/>
      <w:lvlText w:val="%9."/>
      <w:lvlJc w:val="left"/>
      <w:pPr>
        <w:tabs>
          <w:tab w:val="left" w:pos="709"/>
          <w:tab w:val="left" w:pos="993"/>
          <w:tab w:val="num" w:pos="6469"/>
        </w:tabs>
        <w:ind w:left="5760" w:firstLine="168"/>
      </w:pPr>
      <w:rPr>
        <w:rFonts w:hAnsi="Arial Unicode MS" w:cs="Times New Roman"/>
        <w:caps w:val="0"/>
        <w:smallCaps w:val="0"/>
        <w:strike w:val="0"/>
        <w:dstrike w:val="0"/>
        <w:outline w:val="0"/>
        <w:emboss w:val="0"/>
        <w:imprint w:val="0"/>
        <w:spacing w:val="0"/>
        <w:w w:val="100"/>
        <w:kern w:val="0"/>
        <w:position w:val="0"/>
        <w:vertAlign w:val="baseline"/>
      </w:rPr>
    </w:lvl>
  </w:abstractNum>
  <w:abstractNum w:abstractNumId="1" w15:restartNumberingAfterBreak="0">
    <w:nsid w:val="153305C4"/>
    <w:multiLevelType w:val="multilevel"/>
    <w:tmpl w:val="9E4438D4"/>
    <w:lvl w:ilvl="0">
      <w:start w:val="1"/>
      <w:numFmt w:val="decimal"/>
      <w:lvlText w:val="%1."/>
      <w:lvlJc w:val="left"/>
      <w:pPr>
        <w:tabs>
          <w:tab w:val="left" w:pos="1140"/>
        </w:tabs>
        <w:ind w:left="360" w:hanging="360"/>
      </w:pPr>
      <w:rPr>
        <w:rFonts w:hAnsi="Arial Unicode MS" w:cs="Times New Roman"/>
        <w:caps w:val="0"/>
        <w:smallCaps w:val="0"/>
        <w:strike w:val="0"/>
        <w:dstrike w:val="0"/>
        <w:outline w:val="0"/>
        <w:emboss w:val="0"/>
        <w:imprint w:val="0"/>
        <w:spacing w:val="0"/>
        <w:w w:val="100"/>
        <w:kern w:val="0"/>
        <w:position w:val="0"/>
        <w:vertAlign w:val="baseline"/>
      </w:rPr>
    </w:lvl>
    <w:lvl w:ilvl="1">
      <w:start w:val="1"/>
      <w:numFmt w:val="decimal"/>
      <w:lvlText w:val="%1.%2."/>
      <w:lvlJc w:val="left"/>
      <w:pPr>
        <w:tabs>
          <w:tab w:val="left" w:pos="1140"/>
        </w:tabs>
        <w:ind w:left="1014" w:hanging="360"/>
      </w:pPr>
      <w:rPr>
        <w:rFonts w:hAnsi="Arial Unicode MS" w:cs="Times New Roman"/>
        <w:caps w:val="0"/>
        <w:smallCaps w:val="0"/>
        <w:strike w:val="0"/>
        <w:dstrike w:val="0"/>
        <w:outline w:val="0"/>
        <w:emboss w:val="0"/>
        <w:imprint w:val="0"/>
        <w:spacing w:val="0"/>
        <w:w w:val="100"/>
        <w:kern w:val="0"/>
        <w:position w:val="0"/>
        <w:vertAlign w:val="baseline"/>
      </w:rPr>
    </w:lvl>
    <w:lvl w:ilvl="2">
      <w:start w:val="1"/>
      <w:numFmt w:val="decimal"/>
      <w:lvlText w:val="%1.%2.%3."/>
      <w:lvlJc w:val="left"/>
      <w:pPr>
        <w:tabs>
          <w:tab w:val="left" w:pos="1140"/>
        </w:tabs>
        <w:ind w:left="2028" w:hanging="720"/>
      </w:pPr>
      <w:rPr>
        <w:rFonts w:hAnsi="Arial Unicode MS" w:cs="Times New Roman"/>
        <w:caps w:val="0"/>
        <w:smallCaps w:val="0"/>
        <w:strike w:val="0"/>
        <w:dstrike w:val="0"/>
        <w:outline w:val="0"/>
        <w:emboss w:val="0"/>
        <w:imprint w:val="0"/>
        <w:spacing w:val="0"/>
        <w:w w:val="100"/>
        <w:kern w:val="0"/>
        <w:position w:val="0"/>
        <w:vertAlign w:val="baseline"/>
      </w:rPr>
    </w:lvl>
    <w:lvl w:ilvl="3">
      <w:start w:val="1"/>
      <w:numFmt w:val="decimal"/>
      <w:lvlText w:val="%1.%2.%3.%4."/>
      <w:lvlJc w:val="left"/>
      <w:pPr>
        <w:tabs>
          <w:tab w:val="left" w:pos="1140"/>
        </w:tabs>
        <w:ind w:left="2682" w:hanging="720"/>
      </w:pPr>
      <w:rPr>
        <w:rFonts w:hAnsi="Arial Unicode MS" w:cs="Times New Roman"/>
        <w:caps w:val="0"/>
        <w:smallCaps w:val="0"/>
        <w:strike w:val="0"/>
        <w:dstrike w:val="0"/>
        <w:outline w:val="0"/>
        <w:emboss w:val="0"/>
        <w:imprint w:val="0"/>
        <w:spacing w:val="0"/>
        <w:w w:val="100"/>
        <w:kern w:val="0"/>
        <w:position w:val="0"/>
        <w:vertAlign w:val="baseline"/>
      </w:rPr>
    </w:lvl>
    <w:lvl w:ilvl="4">
      <w:start w:val="1"/>
      <w:numFmt w:val="decimal"/>
      <w:lvlText w:val="%1.%2.%3.%4.%5."/>
      <w:lvlJc w:val="left"/>
      <w:pPr>
        <w:tabs>
          <w:tab w:val="left" w:pos="1140"/>
        </w:tabs>
        <w:ind w:left="3696" w:hanging="1080"/>
      </w:pPr>
      <w:rPr>
        <w:rFonts w:hAnsi="Arial Unicode MS" w:cs="Times New Roman"/>
        <w:caps w:val="0"/>
        <w:smallCaps w:val="0"/>
        <w:strike w:val="0"/>
        <w:dstrike w:val="0"/>
        <w:outline w:val="0"/>
        <w:emboss w:val="0"/>
        <w:imprint w:val="0"/>
        <w:spacing w:val="0"/>
        <w:w w:val="100"/>
        <w:kern w:val="0"/>
        <w:position w:val="0"/>
        <w:vertAlign w:val="baseline"/>
      </w:rPr>
    </w:lvl>
    <w:lvl w:ilvl="5">
      <w:start w:val="1"/>
      <w:numFmt w:val="decimal"/>
      <w:lvlText w:val="%1.%2.%3.%4.%5.%6."/>
      <w:lvlJc w:val="left"/>
      <w:pPr>
        <w:tabs>
          <w:tab w:val="left" w:pos="1140"/>
        </w:tabs>
        <w:ind w:left="4350" w:hanging="1080"/>
      </w:pPr>
      <w:rPr>
        <w:rFonts w:hAnsi="Arial Unicode MS" w:cs="Times New Roman"/>
        <w:caps w:val="0"/>
        <w:smallCaps w:val="0"/>
        <w:strike w:val="0"/>
        <w:dstrike w:val="0"/>
        <w:outline w:val="0"/>
        <w:emboss w:val="0"/>
        <w:imprint w:val="0"/>
        <w:spacing w:val="0"/>
        <w:w w:val="100"/>
        <w:kern w:val="0"/>
        <w:position w:val="0"/>
        <w:vertAlign w:val="baseline"/>
      </w:rPr>
    </w:lvl>
    <w:lvl w:ilvl="6">
      <w:start w:val="1"/>
      <w:numFmt w:val="decimal"/>
      <w:lvlText w:val="%1.%2.%3.%4.%5.%6.%7."/>
      <w:lvlJc w:val="left"/>
      <w:pPr>
        <w:tabs>
          <w:tab w:val="left" w:pos="1140"/>
        </w:tabs>
        <w:ind w:left="5364" w:hanging="1440"/>
      </w:pPr>
      <w:rPr>
        <w:rFonts w:hAnsi="Arial Unicode MS" w:cs="Times New Roman"/>
        <w:caps w:val="0"/>
        <w:smallCaps w:val="0"/>
        <w:strike w:val="0"/>
        <w:dstrike w:val="0"/>
        <w:outline w:val="0"/>
        <w:emboss w:val="0"/>
        <w:imprint w:val="0"/>
        <w:spacing w:val="0"/>
        <w:w w:val="100"/>
        <w:kern w:val="0"/>
        <w:position w:val="0"/>
        <w:vertAlign w:val="baseline"/>
      </w:rPr>
    </w:lvl>
    <w:lvl w:ilvl="7">
      <w:start w:val="1"/>
      <w:numFmt w:val="decimal"/>
      <w:lvlText w:val="%1.%2.%3.%4.%5.%6.%7.%8."/>
      <w:lvlJc w:val="left"/>
      <w:pPr>
        <w:tabs>
          <w:tab w:val="left" w:pos="1140"/>
        </w:tabs>
        <w:ind w:left="6018" w:hanging="1440"/>
      </w:pPr>
      <w:rPr>
        <w:rFonts w:hAnsi="Arial Unicode MS" w:cs="Times New Roman"/>
        <w:caps w:val="0"/>
        <w:smallCaps w:val="0"/>
        <w:strike w:val="0"/>
        <w:dstrike w:val="0"/>
        <w:outline w:val="0"/>
        <w:emboss w:val="0"/>
        <w:imprint w:val="0"/>
        <w:spacing w:val="0"/>
        <w:w w:val="100"/>
        <w:kern w:val="0"/>
        <w:position w:val="0"/>
        <w:vertAlign w:val="baseline"/>
      </w:rPr>
    </w:lvl>
    <w:lvl w:ilvl="8">
      <w:start w:val="1"/>
      <w:numFmt w:val="decimal"/>
      <w:lvlText w:val="%1.%2.%3.%4.%5.%6.%7.%8.%9."/>
      <w:lvlJc w:val="left"/>
      <w:pPr>
        <w:tabs>
          <w:tab w:val="left" w:pos="1140"/>
        </w:tabs>
        <w:ind w:left="7032" w:hanging="1800"/>
      </w:pPr>
      <w:rPr>
        <w:rFonts w:hAnsi="Arial Unicode MS" w:cs="Times New Roman"/>
        <w:caps w:val="0"/>
        <w:smallCaps w:val="0"/>
        <w:strike w:val="0"/>
        <w:dstrike w:val="0"/>
        <w:outline w:val="0"/>
        <w:emboss w:val="0"/>
        <w:imprint w:val="0"/>
        <w:spacing w:val="0"/>
        <w:w w:val="100"/>
        <w:kern w:val="0"/>
        <w:position w:val="0"/>
        <w:vertAlign w:val="baseline"/>
      </w:rPr>
    </w:lvl>
  </w:abstractNum>
  <w:abstractNum w:abstractNumId="2" w15:restartNumberingAfterBreak="0">
    <w:nsid w:val="342532BF"/>
    <w:multiLevelType w:val="hybridMultilevel"/>
    <w:tmpl w:val="FFFFFFFF"/>
    <w:numStyleLink w:val="2"/>
  </w:abstractNum>
  <w:num w:numId="1" w16cid:durableId="1769962613">
    <w:abstractNumId w:val="1"/>
  </w:num>
  <w:num w:numId="2" w16cid:durableId="1225481628">
    <w:abstractNumId w:val="0"/>
  </w:num>
  <w:num w:numId="3" w16cid:durableId="12555510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proofState w:spelling="clean" w:grammar="clean"/>
  <w:defaultTabStop w:val="708"/>
  <w:characterSpacingControl w:val="doNotCompress"/>
  <w:footnotePr>
    <w:footnote w:id="-1"/>
    <w:footnote w:id="0"/>
    <w:footnote w:id="1"/>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E465ED"/>
    <w:rsid w:val="000F3B2D"/>
    <w:rsid w:val="001739F1"/>
    <w:rsid w:val="00185FF2"/>
    <w:rsid w:val="00461951"/>
    <w:rsid w:val="00516D4C"/>
    <w:rsid w:val="00525823"/>
    <w:rsid w:val="0065247F"/>
    <w:rsid w:val="006608AA"/>
    <w:rsid w:val="0073140D"/>
    <w:rsid w:val="00741E09"/>
    <w:rsid w:val="008B38B8"/>
    <w:rsid w:val="0095330B"/>
    <w:rsid w:val="00982CDC"/>
    <w:rsid w:val="00A265BC"/>
    <w:rsid w:val="00A85E9F"/>
    <w:rsid w:val="00BB2EA4"/>
    <w:rsid w:val="00C1667E"/>
    <w:rsid w:val="00D8248A"/>
    <w:rsid w:val="00DF549A"/>
    <w:rsid w:val="00E44ED7"/>
    <w:rsid w:val="00E465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5C8624B"/>
  <w14:defaultImageDpi w14:val="0"/>
  <w15:docId w15:val="{49EAD34E-6A1D-42A8-B9AC-7C99E65D5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pBdr>
        <w:top w:val="none" w:sz="96" w:space="31" w:color="FFFFFF" w:frame="1"/>
        <w:left w:val="none" w:sz="96" w:space="31" w:color="FFFFFF" w:frame="1"/>
        <w:bottom w:val="none" w:sz="96" w:space="31" w:color="FFFFFF" w:frame="1"/>
        <w:right w:val="none" w:sz="96" w:space="31" w:color="FFFFFF" w:frame="1"/>
      </w:pBdr>
    </w:pPr>
    <w:rPr>
      <w:rFonts w:cs="Arial Unicode MS"/>
      <w:color w:val="000000"/>
      <w:sz w:val="24"/>
      <w:szCs w:val="24"/>
      <w:u w:color="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Pr>
      <w:rFonts w:cs="Times New Roman"/>
      <w:u w:val="single"/>
    </w:rPr>
  </w:style>
  <w:style w:type="paragraph" w:customStyle="1" w:styleId="a4">
    <w:name w:val="Колонтитулы"/>
    <w:uiPriority w:val="99"/>
    <w:pPr>
      <w:pBdr>
        <w:top w:val="none" w:sz="96" w:space="31" w:color="FFFFFF" w:frame="1"/>
        <w:left w:val="none" w:sz="96" w:space="31" w:color="FFFFFF" w:frame="1"/>
        <w:bottom w:val="none" w:sz="96" w:space="31" w:color="FFFFFF" w:frame="1"/>
        <w:right w:val="none" w:sz="96" w:space="31" w:color="FFFFFF" w:frame="1"/>
      </w:pBdr>
      <w:tabs>
        <w:tab w:val="right" w:pos="9020"/>
      </w:tabs>
    </w:pPr>
    <w:rPr>
      <w:rFonts w:ascii="Helvetica Neue" w:hAnsi="Helvetica Neue" w:cs="Arial Unicode MS"/>
      <w:color w:val="000000"/>
      <w:sz w:val="24"/>
      <w:szCs w:val="24"/>
    </w:rPr>
  </w:style>
  <w:style w:type="character" w:customStyle="1" w:styleId="Hyperlink6">
    <w:name w:val="Hyperlink.6"/>
    <w:uiPriority w:val="99"/>
    <w:rPr>
      <w:sz w:val="22"/>
      <w:lang w:val="ru-RU" w:eastAsia="x-none"/>
    </w:rPr>
  </w:style>
  <w:style w:type="character" w:customStyle="1" w:styleId="a5">
    <w:name w:val="Нет"/>
    <w:uiPriority w:val="99"/>
  </w:style>
  <w:style w:type="character" w:customStyle="1" w:styleId="Hyperlink0">
    <w:name w:val="Hyperlink.0"/>
    <w:uiPriority w:val="99"/>
    <w:rPr>
      <w:rFonts w:ascii="Times New Roman" w:hAnsi="Times New Roman"/>
      <w:color w:val="0000FF"/>
      <w:sz w:val="22"/>
      <w:u w:val="single" w:color="0000FF"/>
      <w:lang w:val="ru-RU" w:eastAsia="x-none"/>
    </w:rPr>
  </w:style>
  <w:style w:type="character" w:customStyle="1" w:styleId="Hyperlink1">
    <w:name w:val="Hyperlink.1"/>
    <w:uiPriority w:val="99"/>
    <w:rPr>
      <w:rFonts w:ascii="Times New Roman" w:hAnsi="Times New Roman"/>
      <w:sz w:val="22"/>
      <w:shd w:val="clear" w:color="auto" w:fill="FFFFFF"/>
      <w:lang w:val="ru-RU" w:eastAsia="x-none"/>
    </w:rPr>
  </w:style>
  <w:style w:type="character" w:customStyle="1" w:styleId="Hyperlink2">
    <w:name w:val="Hyperlink.2"/>
    <w:uiPriority w:val="99"/>
    <w:rPr>
      <w:rFonts w:ascii="Times New Roman" w:hAnsi="Times New Roman"/>
      <w:color w:val="0000FF"/>
      <w:sz w:val="22"/>
      <w:u w:val="single" w:color="0000FF"/>
      <w:lang w:val="en-US" w:eastAsia="x-none"/>
    </w:rPr>
  </w:style>
  <w:style w:type="character" w:customStyle="1" w:styleId="Hyperlink3">
    <w:name w:val="Hyperlink.3"/>
    <w:uiPriority w:val="99"/>
    <w:rPr>
      <w:rFonts w:ascii="Times New Roman" w:hAnsi="Times New Roman"/>
      <w:sz w:val="22"/>
      <w:lang w:val="ru-RU" w:eastAsia="x-none"/>
    </w:rPr>
  </w:style>
  <w:style w:type="paragraph" w:customStyle="1" w:styleId="s1">
    <w:name w:val="s_1"/>
    <w:uiPriority w:val="99"/>
    <w:pPr>
      <w:pBdr>
        <w:top w:val="none" w:sz="96" w:space="31" w:color="FFFFFF" w:frame="1"/>
        <w:left w:val="none" w:sz="96" w:space="31" w:color="FFFFFF" w:frame="1"/>
        <w:bottom w:val="none" w:sz="96" w:space="31" w:color="FFFFFF" w:frame="1"/>
        <w:right w:val="none" w:sz="96" w:space="31" w:color="FFFFFF" w:frame="1"/>
      </w:pBdr>
      <w:spacing w:before="100" w:after="100"/>
    </w:pPr>
    <w:rPr>
      <w:rFonts w:cs="Arial Unicode MS"/>
      <w:color w:val="000000"/>
      <w:sz w:val="24"/>
      <w:szCs w:val="24"/>
      <w:u w:color="000000"/>
    </w:rPr>
  </w:style>
  <w:style w:type="character" w:customStyle="1" w:styleId="Hyperlink4">
    <w:name w:val="Hyperlink.4"/>
    <w:uiPriority w:val="99"/>
    <w:rPr>
      <w:rFonts w:ascii="Times New Roman" w:hAnsi="Times New Roman"/>
      <w:lang w:val="ru-RU" w:eastAsia="x-none"/>
    </w:rPr>
  </w:style>
  <w:style w:type="character" w:customStyle="1" w:styleId="Hyperlink5">
    <w:name w:val="Hyperlink.5"/>
    <w:uiPriority w:val="99"/>
    <w:rPr>
      <w:rFonts w:ascii="Times New Roman" w:hAnsi="Times New Roman"/>
      <w:i/>
      <w:sz w:val="22"/>
      <w:lang w:val="ru-RU" w:eastAsia="x-none"/>
    </w:rPr>
  </w:style>
  <w:style w:type="paragraph" w:styleId="a6">
    <w:name w:val="List Paragraph"/>
    <w:basedOn w:val="a"/>
    <w:uiPriority w:val="99"/>
    <w:qFormat/>
    <w:pPr>
      <w:ind w:left="720"/>
    </w:pPr>
  </w:style>
  <w:style w:type="character" w:customStyle="1" w:styleId="Hyperlink7">
    <w:name w:val="Hyperlink.7"/>
    <w:uiPriority w:val="99"/>
    <w:rPr>
      <w:rFonts w:ascii="Times New Roman" w:hAnsi="Times New Roman"/>
      <w:color w:val="3272C0"/>
      <w:u w:val="single" w:color="3272C0"/>
      <w:shd w:val="clear" w:color="auto" w:fill="FFFFFF"/>
      <w:lang w:val="ru-RU" w:eastAsia="x-none"/>
    </w:rPr>
  </w:style>
  <w:style w:type="character" w:customStyle="1" w:styleId="Hyperlink8">
    <w:name w:val="Hyperlink.8"/>
    <w:uiPriority w:val="99"/>
  </w:style>
  <w:style w:type="character" w:customStyle="1" w:styleId="Hyperlink10">
    <w:name w:val="Hyperlink.10"/>
    <w:uiPriority w:val="99"/>
    <w:rPr>
      <w:sz w:val="20"/>
      <w:lang w:val="ru-RU" w:eastAsia="x-none"/>
    </w:rPr>
  </w:style>
  <w:style w:type="paragraph" w:styleId="a7">
    <w:name w:val="footnote text"/>
    <w:basedOn w:val="a"/>
    <w:link w:val="a8"/>
    <w:uiPriority w:val="99"/>
    <w:rPr>
      <w:rFonts w:cs="Times New Roman"/>
      <w:sz w:val="20"/>
      <w:szCs w:val="20"/>
    </w:rPr>
  </w:style>
  <w:style w:type="character" w:customStyle="1" w:styleId="a8">
    <w:name w:val="Текст сноски Знак"/>
    <w:basedOn w:val="a0"/>
    <w:link w:val="a7"/>
    <w:uiPriority w:val="99"/>
    <w:semiHidden/>
    <w:locked/>
    <w:rPr>
      <w:color w:val="000000"/>
      <w:sz w:val="20"/>
      <w:u w:color="000000"/>
    </w:rPr>
  </w:style>
  <w:style w:type="character" w:customStyle="1" w:styleId="Hyperlink9">
    <w:name w:val="Hyperlink.9"/>
    <w:uiPriority w:val="99"/>
    <w:rPr>
      <w:lang w:val="ru-RU" w:eastAsia="x-none"/>
    </w:rPr>
  </w:style>
  <w:style w:type="paragraph" w:styleId="a9">
    <w:name w:val="Body Text"/>
    <w:basedOn w:val="a"/>
    <w:link w:val="aa"/>
    <w:uiPriority w:val="99"/>
    <w:pPr>
      <w:spacing w:after="120"/>
    </w:pPr>
  </w:style>
  <w:style w:type="character" w:customStyle="1" w:styleId="aa">
    <w:name w:val="Основной текст Знак"/>
    <w:basedOn w:val="a0"/>
    <w:link w:val="a9"/>
    <w:uiPriority w:val="99"/>
    <w:semiHidden/>
    <w:locked/>
    <w:rPr>
      <w:color w:val="000000"/>
      <w:sz w:val="24"/>
      <w:u w:color="000000"/>
    </w:rPr>
  </w:style>
  <w:style w:type="numbering" w:customStyle="1" w:styleId="2">
    <w:name w:val="Импортированный стиль 2"/>
    <w:rsid w:val="003712FA"/>
    <w:pPr>
      <w:numPr>
        <w:numId w:val="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internet.garant.ru/%252523/document/12188083/entry/0" TargetMode="External"/><Relationship Id="rId21" Type="http://schemas.openxmlformats.org/officeDocument/2006/relationships/hyperlink" Target="https://internet.garant.ru/%252523/document/12184522/entry/21" TargetMode="External"/><Relationship Id="rId42" Type="http://schemas.openxmlformats.org/officeDocument/2006/relationships/hyperlink" Target="https://internet.garant.ru/%252523/document/12188083/entry/31402012" TargetMode="External"/><Relationship Id="rId63" Type="http://schemas.openxmlformats.org/officeDocument/2006/relationships/hyperlink" Target="https://internet.garant.ru/%252523/document/411197447/entry/32" TargetMode="External"/><Relationship Id="rId84" Type="http://schemas.openxmlformats.org/officeDocument/2006/relationships/hyperlink" Target="https://reestr.digital.gov.ru/" TargetMode="External"/><Relationship Id="rId138" Type="http://schemas.openxmlformats.org/officeDocument/2006/relationships/hyperlink" Target="https://internet.garant.ru/%252523/document/411197447/entry/420" TargetMode="External"/><Relationship Id="rId107" Type="http://schemas.openxmlformats.org/officeDocument/2006/relationships/hyperlink" Target="https://internet.garant.ru/%252523/document/71139412/entry/0" TargetMode="External"/><Relationship Id="rId11" Type="http://schemas.openxmlformats.org/officeDocument/2006/relationships/hyperlink" Target="http://www.zakupki.gov.ru/" TargetMode="External"/><Relationship Id="rId32" Type="http://schemas.openxmlformats.org/officeDocument/2006/relationships/hyperlink" Target="https://internet.garant.ru/%252523/document/411197447/entry/3" TargetMode="External"/><Relationship Id="rId53" Type="http://schemas.openxmlformats.org/officeDocument/2006/relationships/hyperlink" Target="https://internet.garant.ru/%252523/document/411197447/entry/2000" TargetMode="External"/><Relationship Id="rId74" Type="http://schemas.openxmlformats.org/officeDocument/2006/relationships/hyperlink" Target="https://internet.garant.ru/%252523/document/71139412/entry/101" TargetMode="External"/><Relationship Id="rId128" Type="http://schemas.openxmlformats.org/officeDocument/2006/relationships/hyperlink" Target="https://internet.garant.ru/%252523/document/2568717/entry/1200" TargetMode="External"/><Relationship Id="rId5" Type="http://schemas.openxmlformats.org/officeDocument/2006/relationships/footnotes" Target="footnotes.xml"/><Relationship Id="rId90" Type="http://schemas.openxmlformats.org/officeDocument/2006/relationships/hyperlink" Target="http://eac-reestr.digital.gov.ru/" TargetMode="External"/><Relationship Id="rId95" Type="http://schemas.openxmlformats.org/officeDocument/2006/relationships/hyperlink" Target="https://internet.garant.ru/%252523/document/411197447/entry/1001" TargetMode="External"/><Relationship Id="rId22" Type="http://schemas.openxmlformats.org/officeDocument/2006/relationships/hyperlink" Target="https://internet.garant.ru/%252523/document/12184522/entry/21" TargetMode="External"/><Relationship Id="rId27" Type="http://schemas.openxmlformats.org/officeDocument/2006/relationships/hyperlink" Target="https://internet.garant.ru/%252523/document/12188083/entry/31403" TargetMode="External"/><Relationship Id="rId43" Type="http://schemas.openxmlformats.org/officeDocument/2006/relationships/hyperlink" Target="https://internet.garant.ru/%252523/document/10164072/entry/3" TargetMode="External"/><Relationship Id="rId48" Type="http://schemas.openxmlformats.org/officeDocument/2006/relationships/hyperlink" Target="https://internet.garant.ru/%252523/document/411197447/entry/1000" TargetMode="External"/><Relationship Id="rId64" Type="http://schemas.openxmlformats.org/officeDocument/2006/relationships/hyperlink" Target="https://internet.garant.ru/%252523/document/411197447/entry/383" TargetMode="External"/><Relationship Id="rId69" Type="http://schemas.openxmlformats.org/officeDocument/2006/relationships/hyperlink" Target="https://www.consultant.ru/document/cons_doc_LAW_483052/c67fd28cda4a5fef9c5f5286bec5b7e042eeea8f/%252523dst618" TargetMode="External"/><Relationship Id="rId113" Type="http://schemas.openxmlformats.org/officeDocument/2006/relationships/hyperlink" Target="https://internet.garant.ru/%252523/document/12177114/entry/1000" TargetMode="External"/><Relationship Id="rId118" Type="http://schemas.openxmlformats.org/officeDocument/2006/relationships/hyperlink" Target="https://internet.garant.ru/%252523/document/411197447/entry/2433" TargetMode="External"/><Relationship Id="rId134" Type="http://schemas.openxmlformats.org/officeDocument/2006/relationships/hyperlink" Target="https://internet.garant.ru/%252523/document/411197447/entry/2433" TargetMode="External"/><Relationship Id="rId139" Type="http://schemas.openxmlformats.org/officeDocument/2006/relationships/hyperlink" Target="https://internet.garant.ru/%252523/document/12177114/entry/1000" TargetMode="External"/><Relationship Id="rId80" Type="http://schemas.openxmlformats.org/officeDocument/2006/relationships/hyperlink" Target="https://erpt.eecommission.org/Goods" TargetMode="External"/><Relationship Id="rId85" Type="http://schemas.openxmlformats.org/officeDocument/2006/relationships/hyperlink" Target="https://internet.garant.ru/%252523/document/411197447/entry/1146" TargetMode="External"/><Relationship Id="rId12" Type="http://schemas.openxmlformats.org/officeDocument/2006/relationships/hyperlink" Target="http://zakupki.gov.ru" TargetMode="External"/><Relationship Id="rId17" Type="http://schemas.openxmlformats.org/officeDocument/2006/relationships/hyperlink" Target="https://www.consultant.ru/document/cons_doc_LAW_483052/c67fd28cda4a5fef9c5f5286bec5b7e042eeea8f/%252523dst618" TargetMode="External"/><Relationship Id="rId33" Type="http://schemas.openxmlformats.org/officeDocument/2006/relationships/hyperlink" Target="https://internet.garant.ru/%252523/document/75009535/entry/1000" TargetMode="External"/><Relationship Id="rId38" Type="http://schemas.openxmlformats.org/officeDocument/2006/relationships/hyperlink" Target="https://internet.garant.ru/%252523/document/12188083/entry/31402013" TargetMode="External"/><Relationship Id="rId59" Type="http://schemas.openxmlformats.org/officeDocument/2006/relationships/hyperlink" Target="https://internet.garant.ru/%252523/document/411197447/entry/2000" TargetMode="External"/><Relationship Id="rId103" Type="http://schemas.openxmlformats.org/officeDocument/2006/relationships/hyperlink" Target="https://internet.garant.ru/%252523/document/12188083/entry/0" TargetMode="External"/><Relationship Id="rId108" Type="http://schemas.openxmlformats.org/officeDocument/2006/relationships/hyperlink" Target="https://internet.garant.ru/%252523/document/70353464/entry/0" TargetMode="External"/><Relationship Id="rId124" Type="http://schemas.openxmlformats.org/officeDocument/2006/relationships/hyperlink" Target="https://reestr.digital.gov.ru/" TargetMode="External"/><Relationship Id="rId129" Type="http://schemas.openxmlformats.org/officeDocument/2006/relationships/hyperlink" Target="https://internet.garant.ru/%252523/document/2568717/entry/243" TargetMode="External"/><Relationship Id="rId54" Type="http://schemas.openxmlformats.org/officeDocument/2006/relationships/hyperlink" Target="https://internet.garant.ru/%252523/document/411197447/entry/1" TargetMode="External"/><Relationship Id="rId70" Type="http://schemas.openxmlformats.org/officeDocument/2006/relationships/hyperlink" Target="https://internet.garant.ru/%252523/document/411197447/entry/1001" TargetMode="External"/><Relationship Id="rId75" Type="http://schemas.openxmlformats.org/officeDocument/2006/relationships/hyperlink" Target="https://internet.garant.ru/%252523/document/71139412/entry/0" TargetMode="External"/><Relationship Id="rId91" Type="http://schemas.openxmlformats.org/officeDocument/2006/relationships/hyperlink" Target="https://internet.garant.ru/%252523/document/411197447/entry/1146" TargetMode="External"/><Relationship Id="rId96" Type="http://schemas.openxmlformats.org/officeDocument/2006/relationships/hyperlink" Target="https://internet.garant.ru/%252523/document/411197447/entry/2001" TargetMode="External"/><Relationship Id="rId140" Type="http://schemas.openxmlformats.org/officeDocument/2006/relationships/hyperlink" Target="https://internet.garant.ru/%252523/document/12177114/entry/0" TargetMode="External"/><Relationship Id="rId145"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yperlink" Target="http://www.zakupki.gov.ru/" TargetMode="External"/><Relationship Id="rId28" Type="http://schemas.openxmlformats.org/officeDocument/2006/relationships/hyperlink" Target="https://internet.garant.ru/%252523/document/411197447/entry/112" TargetMode="External"/><Relationship Id="rId49" Type="http://schemas.openxmlformats.org/officeDocument/2006/relationships/hyperlink" Target="https://internet.garant.ru/%252523/document/411197447/entry/1" TargetMode="External"/><Relationship Id="rId114" Type="http://schemas.openxmlformats.org/officeDocument/2006/relationships/hyperlink" Target="https://internet.garant.ru/%252523/document/12177114/entry/0" TargetMode="External"/><Relationship Id="rId119" Type="http://schemas.openxmlformats.org/officeDocument/2006/relationships/hyperlink" Target="https://internet.garant.ru/%252523/document/12177114/entry/1000" TargetMode="External"/><Relationship Id="rId44" Type="http://schemas.openxmlformats.org/officeDocument/2006/relationships/hyperlink" Target="https://internet.garant.ru/%252523/document/12188083/entry/31402013" TargetMode="External"/><Relationship Id="rId60" Type="http://schemas.openxmlformats.org/officeDocument/2006/relationships/hyperlink" Target="https://internet.garant.ru/%252523/document/411197447/entry/2001" TargetMode="External"/><Relationship Id="rId65" Type="http://schemas.openxmlformats.org/officeDocument/2006/relationships/hyperlink" Target="https://www.consultant.ru/document/cons_doc_LAW_116964/" TargetMode="External"/><Relationship Id="rId81" Type="http://schemas.openxmlformats.org/officeDocument/2006/relationships/hyperlink" Target="https://internet.garant.ru/%252523/document/411197447/entry/419" TargetMode="External"/><Relationship Id="rId86" Type="http://schemas.openxmlformats.org/officeDocument/2006/relationships/hyperlink" Target="https://internet.garant.ru/%252523/document/71638522/entry/1000" TargetMode="External"/><Relationship Id="rId130" Type="http://schemas.openxmlformats.org/officeDocument/2006/relationships/hyperlink" Target="https://internet.garant.ru/%252523/document/411197447/entry/4000" TargetMode="External"/><Relationship Id="rId135" Type="http://schemas.openxmlformats.org/officeDocument/2006/relationships/hyperlink" Target="https://internet.garant.ru/%252523/document/411197447/entry/419" TargetMode="External"/><Relationship Id="rId13" Type="http://schemas.openxmlformats.org/officeDocument/2006/relationships/hyperlink" Target="http://zakupki21.ru" TargetMode="External"/><Relationship Id="rId18" Type="http://schemas.openxmlformats.org/officeDocument/2006/relationships/hyperlink" Target="https://www.consultant.ru/document/cons_doc_LAW_483052/c67fd28cda4a5fef9c5f5286bec5b7e042eeea8f/%252523dst618" TargetMode="External"/><Relationship Id="rId39" Type="http://schemas.openxmlformats.org/officeDocument/2006/relationships/hyperlink" Target="https://internet.garant.ru/%252523/document/12188083/entry/31404031" TargetMode="External"/><Relationship Id="rId109" Type="http://schemas.openxmlformats.org/officeDocument/2006/relationships/hyperlink" Target="https://internet.garant.ru/%252523/document/12188083/entry/0" TargetMode="External"/><Relationship Id="rId34" Type="http://schemas.openxmlformats.org/officeDocument/2006/relationships/hyperlink" Target="https://internet.garant.ru/%252523/document/12188083/entry/3140201" TargetMode="External"/><Relationship Id="rId50" Type="http://schemas.openxmlformats.org/officeDocument/2006/relationships/hyperlink" Target="https://internet.garant.ru/%252523/document/411197447/entry/2000" TargetMode="External"/><Relationship Id="rId55" Type="http://schemas.openxmlformats.org/officeDocument/2006/relationships/hyperlink" Target="https://internet.garant.ru/%252523/document/411197447/entry/1" TargetMode="External"/><Relationship Id="rId76" Type="http://schemas.openxmlformats.org/officeDocument/2006/relationships/hyperlink" Target="https://internet.garant.ru/%252523/document/71139412/entry/0" TargetMode="External"/><Relationship Id="rId97" Type="http://schemas.openxmlformats.org/officeDocument/2006/relationships/hyperlink" Target="https://internet.garant.ru/%252523/document/483408352/entry/2001" TargetMode="External"/><Relationship Id="rId104" Type="http://schemas.openxmlformats.org/officeDocument/2006/relationships/hyperlink" Target="https://internet.garant.ru/%252523/document/411197447/entry/2195" TargetMode="External"/><Relationship Id="rId120" Type="http://schemas.openxmlformats.org/officeDocument/2006/relationships/hyperlink" Target="https://internet.garant.ru/%252523/document/12177114/entry/0" TargetMode="External"/><Relationship Id="rId125" Type="http://schemas.openxmlformats.org/officeDocument/2006/relationships/hyperlink" Target="http://eac-reestr.digital.gov.ru/" TargetMode="External"/><Relationship Id="rId141" Type="http://schemas.openxmlformats.org/officeDocument/2006/relationships/hyperlink" Target="https://internet.garant.ru/%252523/document/411197448/entry/0" TargetMode="External"/><Relationship Id="rId7" Type="http://schemas.openxmlformats.org/officeDocument/2006/relationships/hyperlink" Target="mailto:sshor7@yandex.ru" TargetMode="External"/><Relationship Id="rId71" Type="http://schemas.openxmlformats.org/officeDocument/2006/relationships/hyperlink" Target="https://internet.garant.ru/%252523/document/411197447/entry/2001" TargetMode="External"/><Relationship Id="rId92" Type="http://schemas.openxmlformats.org/officeDocument/2006/relationships/hyperlink" Target="https://internet.garant.ru/%252523/document/71638522/entry/1000" TargetMode="External"/><Relationship Id="rId2" Type="http://schemas.openxmlformats.org/officeDocument/2006/relationships/styles" Target="styles.xml"/><Relationship Id="rId29" Type="http://schemas.openxmlformats.org/officeDocument/2006/relationships/hyperlink" Target="https://internet.garant.ru/%252523/document/411197447/entry/113" TargetMode="External"/><Relationship Id="rId24" Type="http://schemas.openxmlformats.org/officeDocument/2006/relationships/hyperlink" Target="https://internet.garant.ru/%252523/document/400141610/entry/143" TargetMode="External"/><Relationship Id="rId40" Type="http://schemas.openxmlformats.org/officeDocument/2006/relationships/hyperlink" Target="https://internet.garant.ru/%252523/document/12188083/entry/31402011" TargetMode="External"/><Relationship Id="rId45" Type="http://schemas.openxmlformats.org/officeDocument/2006/relationships/hyperlink" Target="https://internet.garant.ru/%252523/document/12188083/entry/31405031" TargetMode="External"/><Relationship Id="rId66" Type="http://schemas.openxmlformats.org/officeDocument/2006/relationships/hyperlink" Target="https://internet.garant.ru/%252523/document/12129354/entry/4" TargetMode="External"/><Relationship Id="rId87" Type="http://schemas.openxmlformats.org/officeDocument/2006/relationships/hyperlink" Target="https://internet.garant.ru/%252523/document/71638522/entry/0" TargetMode="External"/><Relationship Id="rId110" Type="http://schemas.openxmlformats.org/officeDocument/2006/relationships/hyperlink" Target="https://internet.garant.ru/%252523/document/411197447/entry/2433" TargetMode="External"/><Relationship Id="rId115" Type="http://schemas.openxmlformats.org/officeDocument/2006/relationships/hyperlink" Target="https://internet.garant.ru/%252523/document/411197447/entry/1" TargetMode="External"/><Relationship Id="rId131" Type="http://schemas.openxmlformats.org/officeDocument/2006/relationships/hyperlink" Target="https://internet.garant.ru/%252523/document/71863404/entry/0" TargetMode="External"/><Relationship Id="rId136" Type="http://schemas.openxmlformats.org/officeDocument/2006/relationships/hyperlink" Target="https://internet.garant.ru/%252523/document/12177114/entry/1000" TargetMode="External"/><Relationship Id="rId61" Type="http://schemas.openxmlformats.org/officeDocument/2006/relationships/hyperlink" Target="https://internet.garant.ru/%252523/document/411197447/entry/713" TargetMode="External"/><Relationship Id="rId82" Type="http://schemas.openxmlformats.org/officeDocument/2006/relationships/hyperlink" Target="https://internet.garant.ru/%252523/document/411197447/entry/420" TargetMode="External"/><Relationship Id="rId19" Type="http://schemas.openxmlformats.org/officeDocument/2006/relationships/hyperlink" Target="http://www.zakupki.gov.ru/" TargetMode="External"/><Relationship Id="rId14" Type="http://schemas.openxmlformats.org/officeDocument/2006/relationships/hyperlink" Target="https://zakupki21.ru/" TargetMode="External"/><Relationship Id="rId30" Type="http://schemas.openxmlformats.org/officeDocument/2006/relationships/hyperlink" Target="https://internet.garant.ru/%252523/document/411197447/entry/3000" TargetMode="External"/><Relationship Id="rId35" Type="http://schemas.openxmlformats.org/officeDocument/2006/relationships/hyperlink" Target="https://internet.garant.ru/%252523/document/12188083/entry/3140201" TargetMode="External"/><Relationship Id="rId56" Type="http://schemas.openxmlformats.org/officeDocument/2006/relationships/hyperlink" Target="https://internet.garant.ru/%252523/document/411197447/entry/422" TargetMode="External"/><Relationship Id="rId77" Type="http://schemas.openxmlformats.org/officeDocument/2006/relationships/hyperlink" Target="https://internet.garant.ru/%252523/document/411197447/entry/1001" TargetMode="External"/><Relationship Id="rId100" Type="http://schemas.openxmlformats.org/officeDocument/2006/relationships/hyperlink" Target="https://www.consultant.ru/document/cons_doc_LAW_494318/92d969e26a4326c5d02fa79b8f9cf4994ee5633b/%252523dst100075" TargetMode="External"/><Relationship Id="rId105" Type="http://schemas.openxmlformats.org/officeDocument/2006/relationships/hyperlink" Target="https://internet.garant.ru/%252523/document/411197447/entry/2197" TargetMode="External"/><Relationship Id="rId126" Type="http://schemas.openxmlformats.org/officeDocument/2006/relationships/hyperlink" Target="https://internet.garant.ru/%252523/document/71638522/entry/1000" TargetMode="External"/><Relationship Id="rId8" Type="http://schemas.openxmlformats.org/officeDocument/2006/relationships/hyperlink" Target="mailto:sshor7@rchuv.ru" TargetMode="External"/><Relationship Id="rId51" Type="http://schemas.openxmlformats.org/officeDocument/2006/relationships/hyperlink" Target="https://internet.garant.ru/%252523/document/411197447/entry/1" TargetMode="External"/><Relationship Id="rId72" Type="http://schemas.openxmlformats.org/officeDocument/2006/relationships/hyperlink" Target="https://internet.garant.ru/%252523/document/411197447/entry/3000" TargetMode="External"/><Relationship Id="rId93" Type="http://schemas.openxmlformats.org/officeDocument/2006/relationships/hyperlink" Target="http://eac-reestr.digital.gov.ru/" TargetMode="External"/><Relationship Id="rId98" Type="http://schemas.openxmlformats.org/officeDocument/2006/relationships/hyperlink" Target="https://internet.garant.ru/%252523/document/483408352/entry/713" TargetMode="External"/><Relationship Id="rId121" Type="http://schemas.openxmlformats.org/officeDocument/2006/relationships/hyperlink" Target="https://internet.garant.ru/%252523/document/70353464/entry/0" TargetMode="External"/><Relationship Id="rId142" Type="http://schemas.openxmlformats.org/officeDocument/2006/relationships/header" Target="header1.xml"/><Relationship Id="rId3" Type="http://schemas.openxmlformats.org/officeDocument/2006/relationships/settings" Target="settings.xml"/><Relationship Id="rId25" Type="http://schemas.openxmlformats.org/officeDocument/2006/relationships/hyperlink" Target="https://internet.garant.ru/%252523/document/12184522/entry/21" TargetMode="External"/><Relationship Id="rId46" Type="http://schemas.openxmlformats.org/officeDocument/2006/relationships/hyperlink" Target="https://internet.garant.ru/%252523/document/10164072/entry/3" TargetMode="External"/><Relationship Id="rId67" Type="http://schemas.openxmlformats.org/officeDocument/2006/relationships/hyperlink" Target="https://internet.garant.ru/%252523/document/71108018/entry/0" TargetMode="External"/><Relationship Id="rId116" Type="http://schemas.openxmlformats.org/officeDocument/2006/relationships/hyperlink" Target="https://internet.garant.ru/%252523/document/70353464/entry/0" TargetMode="External"/><Relationship Id="rId137" Type="http://schemas.openxmlformats.org/officeDocument/2006/relationships/hyperlink" Target="https://internet.garant.ru/%252523/document/12177114/entry/0" TargetMode="External"/><Relationship Id="rId20" Type="http://schemas.openxmlformats.org/officeDocument/2006/relationships/hyperlink" Target="http://www.zakupki.gov.ru/" TargetMode="External"/><Relationship Id="rId41" Type="http://schemas.openxmlformats.org/officeDocument/2006/relationships/hyperlink" Target="https://internet.garant.ru/%252523/document/10164072/entry/3" TargetMode="External"/><Relationship Id="rId62" Type="http://schemas.openxmlformats.org/officeDocument/2006/relationships/hyperlink" Target="https://internet.garant.ru/%252523/document/411197447/entry/31" TargetMode="External"/><Relationship Id="rId83" Type="http://schemas.openxmlformats.org/officeDocument/2006/relationships/hyperlink" Target="https://internet.garant.ru/%252523/document/411197447/entry/1146" TargetMode="External"/><Relationship Id="rId88" Type="http://schemas.openxmlformats.org/officeDocument/2006/relationships/hyperlink" Target="https://reestr.digital.gov.ru/" TargetMode="External"/><Relationship Id="rId111" Type="http://schemas.openxmlformats.org/officeDocument/2006/relationships/hyperlink" Target="https://internet.garant.ru/%252523/document/72861778/entry/1000" TargetMode="External"/><Relationship Id="rId132" Type="http://schemas.openxmlformats.org/officeDocument/2006/relationships/hyperlink" Target="https://erpt.eecommission.org/Goods" TargetMode="External"/><Relationship Id="rId15" Type="http://schemas.openxmlformats.org/officeDocument/2006/relationships/hyperlink" Target="https://www.consultant.ru/document/cons_doc_LAW_483052/c67fd28cda4a5fef9c5f5286bec5b7e042eeea8f/%252523dst618" TargetMode="External"/><Relationship Id="rId36" Type="http://schemas.openxmlformats.org/officeDocument/2006/relationships/hyperlink" Target="https://internet.garant.ru/%252523/document/12188083/entry/31402011" TargetMode="External"/><Relationship Id="rId57" Type="http://schemas.openxmlformats.org/officeDocument/2006/relationships/hyperlink" Target="https://internet.garant.ru/%252523/document/411197447/entry/423" TargetMode="External"/><Relationship Id="rId106" Type="http://schemas.openxmlformats.org/officeDocument/2006/relationships/hyperlink" Target="https://internet.garant.ru/%252523/document/411197447/entry/2203" TargetMode="External"/><Relationship Id="rId127" Type="http://schemas.openxmlformats.org/officeDocument/2006/relationships/hyperlink" Target="https://internet.garant.ru/%252523/document/411197447/entry/2400" TargetMode="External"/><Relationship Id="rId10" Type="http://schemas.openxmlformats.org/officeDocument/2006/relationships/hyperlink" Target="mailto:sshor7@rchuv.ru" TargetMode="External"/><Relationship Id="rId31" Type="http://schemas.openxmlformats.org/officeDocument/2006/relationships/hyperlink" Target="https://internet.garant.ru/%252523/document/411197447/entry/114" TargetMode="External"/><Relationship Id="rId52" Type="http://schemas.openxmlformats.org/officeDocument/2006/relationships/hyperlink" Target="https://internet.garant.ru/%252523/document/411197447/entry/1000" TargetMode="External"/><Relationship Id="rId73" Type="http://schemas.openxmlformats.org/officeDocument/2006/relationships/hyperlink" Target="https://internet.garant.ru/%252523/document/70833138/entry/1710" TargetMode="External"/><Relationship Id="rId78" Type="http://schemas.openxmlformats.org/officeDocument/2006/relationships/hyperlink" Target="https://internet.garant.ru/%252523/document/411197447/entry/2001" TargetMode="External"/><Relationship Id="rId94" Type="http://schemas.openxmlformats.org/officeDocument/2006/relationships/hyperlink" Target="https://internet.garant.ru/%252523/document/12127475/entry/0" TargetMode="External"/><Relationship Id="rId99" Type="http://schemas.openxmlformats.org/officeDocument/2006/relationships/hyperlink" Target="https://internet.garant.ru/%252523/document/12188083/entry/0" TargetMode="External"/><Relationship Id="rId101" Type="http://schemas.openxmlformats.org/officeDocument/2006/relationships/hyperlink" Target="https://www.consultant.ru/document/cons_doc_LAW_494410/46424779c5848295ec5c1a36db174362a117214e/%252523dst6205" TargetMode="External"/><Relationship Id="rId122" Type="http://schemas.openxmlformats.org/officeDocument/2006/relationships/hyperlink" Target="https://internet.garant.ru/%252523/document/12188083/entry/0" TargetMode="External"/><Relationship Id="rId143"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sshor7@yandex.ru" TargetMode="External"/><Relationship Id="rId26" Type="http://schemas.openxmlformats.org/officeDocument/2006/relationships/hyperlink" Target="https://internet.garant.ru/%252523/document/12188083/entry/3140201" TargetMode="External"/><Relationship Id="rId47" Type="http://schemas.openxmlformats.org/officeDocument/2006/relationships/hyperlink" Target="https://www.consultant.ru/document/cons_doc_LAW_483052/c67fd28cda4a5fef9c5f5286bec5b7e042eeea8f/%252523dst614" TargetMode="External"/><Relationship Id="rId68" Type="http://schemas.openxmlformats.org/officeDocument/2006/relationships/hyperlink" Target="https://www.consultant.ru/document/cons_doc_LAW_483052/c67fd28cda4a5fef9c5f5286bec5b7e042eeea8f/%252523dst618" TargetMode="External"/><Relationship Id="rId89" Type="http://schemas.openxmlformats.org/officeDocument/2006/relationships/hyperlink" Target="https://internet.garant.ru/%252523/document/411197447/entry/1146" TargetMode="External"/><Relationship Id="rId112" Type="http://schemas.openxmlformats.org/officeDocument/2006/relationships/hyperlink" Target="https://internet.garant.ru/%252523/document/72861778/entry/0" TargetMode="External"/><Relationship Id="rId133" Type="http://schemas.openxmlformats.org/officeDocument/2006/relationships/hyperlink" Target="https://internet.garant.ru/%252523/document/2568717/entry/1200" TargetMode="External"/><Relationship Id="rId16" Type="http://schemas.openxmlformats.org/officeDocument/2006/relationships/hyperlink" Target="https://www.consultant.ru/document/cons_doc_LAW_483052/c67fd28cda4a5fef9c5f5286bec5b7e042eeea8f/%252523dst614" TargetMode="External"/><Relationship Id="rId37" Type="http://schemas.openxmlformats.org/officeDocument/2006/relationships/hyperlink" Target="https://internet.garant.ru/%252523/document/12188083/entry/31402012" TargetMode="External"/><Relationship Id="rId58" Type="http://schemas.openxmlformats.org/officeDocument/2006/relationships/hyperlink" Target="https://internet.garant.ru/%252523/document/411197447/entry/1000" TargetMode="External"/><Relationship Id="rId79" Type="http://schemas.openxmlformats.org/officeDocument/2006/relationships/hyperlink" Target="https://internet.garant.ru/%252523/document/411197447/entry/3000" TargetMode="External"/><Relationship Id="rId102" Type="http://schemas.openxmlformats.org/officeDocument/2006/relationships/hyperlink" Target="https://internet.garant.ru/%252523/document/70353464/entry/0" TargetMode="External"/><Relationship Id="rId123" Type="http://schemas.openxmlformats.org/officeDocument/2006/relationships/hyperlink" Target="https://internet.garant.ru/%252523/document/411197447/entry/1146" TargetMode="External"/><Relationship Id="rId14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internet.garant.ru/%252523/document/411197447/entry/2400" TargetMode="External"/><Relationship Id="rId2" Type="http://schemas.openxmlformats.org/officeDocument/2006/relationships/hyperlink" Target="https://internet.garant.ru/%252523/document/411197447/entry/102" TargetMode="External"/><Relationship Id="rId1" Type="http://schemas.openxmlformats.org/officeDocument/2006/relationships/hyperlink" Target="https://internet.garant.ru/%252523/document/411197447/entry/2400" TargetMode="External"/><Relationship Id="rId4" Type="http://schemas.openxmlformats.org/officeDocument/2006/relationships/hyperlink" Target="https://internet.garant.ru/%252523/document/411197447/entry/1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46</Pages>
  <Words>18432</Words>
  <Characters>105067</Characters>
  <Application>Microsoft Office Word</Application>
  <DocSecurity>0</DocSecurity>
  <Lines>875</Lines>
  <Paragraphs>246</Paragraphs>
  <ScaleCrop>false</ScaleCrop>
  <Company/>
  <LinksUpToDate>false</LinksUpToDate>
  <CharactersWithSpaces>123253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ozon</cp:lastModifiedBy>
  <cp:revision>8</cp:revision>
  <dcterms:created xsi:type="dcterms:W3CDTF">2026-03-13T12:08:00Z</dcterms:created>
  <dcterms:modified xsi:type="dcterms:W3CDTF">2026-03-17T09:35:00Z</dcterms:modified>
</cp:coreProperties>
</file>