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42" w:rsidRDefault="00372B42" w:rsidP="000E4AB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Техническое задание</w:t>
      </w:r>
    </w:p>
    <w:p w:rsidR="000E4AB0" w:rsidRPr="00426CC0" w:rsidRDefault="00372B42" w:rsidP="000E4AB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(о</w:t>
      </w:r>
      <w:r w:rsidR="00F93828" w:rsidRPr="00426CC0">
        <w:rPr>
          <w:rFonts w:ascii="Times New Roman" w:eastAsia="Times New Roman" w:hAnsi="Times New Roman"/>
          <w:b/>
          <w:sz w:val="28"/>
          <w:szCs w:val="28"/>
          <w:lang w:eastAsia="ar-SA"/>
        </w:rPr>
        <w:t>писание объекта закупки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)</w:t>
      </w:r>
    </w:p>
    <w:p w:rsidR="005474DF" w:rsidRPr="00426CC0" w:rsidRDefault="00B171BD" w:rsidP="000E4AB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26CC0">
        <w:rPr>
          <w:rFonts w:ascii="Times New Roman" w:eastAsia="Times New Roman" w:hAnsi="Times New Roman"/>
          <w:b/>
          <w:sz w:val="28"/>
          <w:szCs w:val="28"/>
          <w:lang w:eastAsia="ar-SA"/>
        </w:rPr>
        <w:t>Б</w:t>
      </w:r>
      <w:r w:rsidR="005474DF" w:rsidRPr="00426CC0">
        <w:rPr>
          <w:rFonts w:ascii="Times New Roman" w:eastAsia="Times New Roman" w:hAnsi="Times New Roman"/>
          <w:b/>
          <w:sz w:val="28"/>
          <w:szCs w:val="28"/>
          <w:lang w:eastAsia="ar-SA"/>
        </w:rPr>
        <w:t>лок</w:t>
      </w:r>
      <w:r w:rsidRPr="00426CC0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r w:rsidR="007829F5" w:rsidRPr="00426CC0">
        <w:rPr>
          <w:rFonts w:ascii="Times New Roman" w:eastAsia="Times New Roman" w:hAnsi="Times New Roman"/>
          <w:b/>
          <w:sz w:val="28"/>
          <w:szCs w:val="28"/>
          <w:lang w:eastAsia="ar-SA"/>
        </w:rPr>
        <w:t>контейнер</w:t>
      </w:r>
      <w:r w:rsidR="00426CC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из сэндвич-</w:t>
      </w:r>
      <w:r w:rsidR="00372B42">
        <w:rPr>
          <w:rFonts w:ascii="Times New Roman" w:eastAsia="Times New Roman" w:hAnsi="Times New Roman"/>
          <w:b/>
          <w:sz w:val="28"/>
          <w:szCs w:val="28"/>
          <w:lang w:eastAsia="ar-SA"/>
        </w:rPr>
        <w:t>панелей</w:t>
      </w:r>
    </w:p>
    <w:p w:rsidR="000E4AB0" w:rsidRPr="000E4AB0" w:rsidRDefault="000E4AB0" w:rsidP="000E4AB0">
      <w:pPr>
        <w:suppressAutoHyphens/>
        <w:spacing w:after="0" w:line="100" w:lineRule="atLeast"/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</w:pPr>
    </w:p>
    <w:p w:rsidR="000E4AB0" w:rsidRPr="00611137" w:rsidRDefault="007829F5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11137">
        <w:rPr>
          <w:rFonts w:ascii="Times New Roman" w:eastAsiaTheme="minorHAnsi" w:hAnsi="Times New Roman"/>
          <w:b/>
          <w:bCs/>
          <w:sz w:val="24"/>
          <w:szCs w:val="24"/>
        </w:rPr>
        <w:t xml:space="preserve">1. </w:t>
      </w:r>
      <w:r w:rsidR="000E4AB0" w:rsidRPr="00611137">
        <w:rPr>
          <w:rFonts w:ascii="Times New Roman" w:eastAsiaTheme="minorHAnsi" w:hAnsi="Times New Roman"/>
          <w:b/>
          <w:bCs/>
          <w:sz w:val="24"/>
          <w:szCs w:val="24"/>
        </w:rPr>
        <w:t xml:space="preserve">Заказчик: </w:t>
      </w:r>
      <w:r w:rsidRPr="00611137">
        <w:rPr>
          <w:rFonts w:ascii="Times New Roman" w:eastAsiaTheme="minorHAnsi" w:hAnsi="Times New Roman"/>
          <w:bCs/>
          <w:sz w:val="24"/>
          <w:szCs w:val="24"/>
        </w:rPr>
        <w:t>Акционерное общество «Водоканал» г. Чебоксары</w:t>
      </w:r>
    </w:p>
    <w:p w:rsidR="000E4AB0" w:rsidRPr="00611137" w:rsidRDefault="007829F5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11137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="000E4AB0" w:rsidRPr="00611137">
        <w:rPr>
          <w:rFonts w:ascii="Times New Roman" w:eastAsiaTheme="minorHAnsi" w:hAnsi="Times New Roman"/>
          <w:b/>
          <w:bCs/>
          <w:sz w:val="24"/>
          <w:szCs w:val="24"/>
        </w:rPr>
        <w:t xml:space="preserve">. Место </w:t>
      </w:r>
      <w:r w:rsidR="000E1838" w:rsidRPr="00611137">
        <w:rPr>
          <w:rFonts w:ascii="Times New Roman" w:eastAsiaTheme="minorHAnsi" w:hAnsi="Times New Roman"/>
          <w:b/>
          <w:bCs/>
          <w:sz w:val="24"/>
          <w:szCs w:val="24"/>
        </w:rPr>
        <w:t>поставки товара</w:t>
      </w:r>
      <w:r w:rsidR="000E4AB0" w:rsidRPr="00611137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="00C30CC3" w:rsidRPr="00917802">
        <w:rPr>
          <w:rFonts w:ascii="Times New Roman" w:eastAsiaTheme="minorHAnsi" w:hAnsi="Times New Roman"/>
          <w:bCs/>
          <w:sz w:val="24"/>
          <w:szCs w:val="24"/>
        </w:rPr>
        <w:t>Чувашская Рес</w:t>
      </w:r>
      <w:r w:rsidRPr="00917802">
        <w:rPr>
          <w:rFonts w:ascii="Times New Roman" w:eastAsiaTheme="minorHAnsi" w:hAnsi="Times New Roman"/>
          <w:bCs/>
          <w:sz w:val="24"/>
          <w:szCs w:val="24"/>
        </w:rPr>
        <w:t>публика, г. Чебоксары, Базовый проезд, 13А</w:t>
      </w:r>
      <w:r w:rsidR="00C30CC3" w:rsidRPr="00917802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0E4AB0" w:rsidRPr="00611137" w:rsidRDefault="007829F5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11137"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="000E4AB0" w:rsidRPr="00611137">
        <w:rPr>
          <w:rFonts w:ascii="Times New Roman" w:eastAsiaTheme="minorHAnsi" w:hAnsi="Times New Roman"/>
          <w:b/>
          <w:bCs/>
          <w:sz w:val="24"/>
          <w:szCs w:val="24"/>
        </w:rPr>
        <w:t xml:space="preserve">. Сроки </w:t>
      </w:r>
      <w:r w:rsidR="000E1838" w:rsidRPr="00611137">
        <w:rPr>
          <w:rFonts w:ascii="Times New Roman" w:eastAsiaTheme="minorHAnsi" w:hAnsi="Times New Roman"/>
          <w:b/>
          <w:bCs/>
          <w:sz w:val="24"/>
          <w:szCs w:val="24"/>
        </w:rPr>
        <w:t>поставки товара</w:t>
      </w:r>
      <w:r w:rsidR="000E4AB0" w:rsidRPr="00611137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611137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11137">
        <w:rPr>
          <w:rFonts w:ascii="Times New Roman" w:eastAsiaTheme="minorHAnsi" w:hAnsi="Times New Roman"/>
          <w:bCs/>
          <w:sz w:val="24"/>
          <w:szCs w:val="24"/>
        </w:rPr>
        <w:t xml:space="preserve">Не позднее </w:t>
      </w:r>
      <w:r w:rsidR="00B06AB3">
        <w:rPr>
          <w:rFonts w:ascii="Times New Roman" w:eastAsiaTheme="minorHAnsi" w:hAnsi="Times New Roman"/>
          <w:bCs/>
          <w:sz w:val="24"/>
          <w:szCs w:val="24"/>
        </w:rPr>
        <w:t>2</w:t>
      </w:r>
      <w:r w:rsidRPr="00611137">
        <w:rPr>
          <w:rFonts w:ascii="Times New Roman" w:eastAsiaTheme="minorHAnsi" w:hAnsi="Times New Roman"/>
          <w:bCs/>
          <w:sz w:val="24"/>
          <w:szCs w:val="24"/>
        </w:rPr>
        <w:t>5декабря 2024 г.</w:t>
      </w:r>
    </w:p>
    <w:p w:rsidR="000E4AB0" w:rsidRPr="00611137" w:rsidRDefault="007829F5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11137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="000E4AB0" w:rsidRPr="00611137">
        <w:rPr>
          <w:rFonts w:ascii="Times New Roman" w:eastAsiaTheme="minorHAnsi" w:hAnsi="Times New Roman"/>
          <w:b/>
          <w:bCs/>
          <w:sz w:val="24"/>
          <w:szCs w:val="24"/>
        </w:rPr>
        <w:t>. Виды и объемы поставка товаров.</w:t>
      </w:r>
    </w:p>
    <w:p w:rsidR="000E4AB0" w:rsidRPr="000E4AB0" w:rsidRDefault="000E4AB0" w:rsidP="006A0A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Блок</w:t>
      </w:r>
      <w:r w:rsidR="006A0A63">
        <w:rPr>
          <w:rFonts w:ascii="Times New Roman" w:eastAsiaTheme="minorHAnsi" w:hAnsi="Times New Roman"/>
          <w:sz w:val="24"/>
          <w:szCs w:val="24"/>
        </w:rPr>
        <w:t>-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контейнер </w:t>
      </w:r>
      <w:proofErr w:type="gramStart"/>
      <w:r w:rsidRPr="000E4AB0">
        <w:rPr>
          <w:rFonts w:ascii="Times New Roman" w:eastAsiaTheme="minorHAnsi" w:hAnsi="Times New Roman"/>
          <w:sz w:val="24"/>
          <w:szCs w:val="24"/>
        </w:rPr>
        <w:t>из сэндвич</w:t>
      </w:r>
      <w:proofErr w:type="gramEnd"/>
      <w:r w:rsidRPr="000E4AB0">
        <w:rPr>
          <w:rFonts w:ascii="Times New Roman" w:eastAsiaTheme="minorHAnsi" w:hAnsi="Times New Roman"/>
          <w:sz w:val="24"/>
          <w:szCs w:val="24"/>
        </w:rPr>
        <w:t xml:space="preserve"> пан</w:t>
      </w:r>
      <w:r w:rsidR="007829F5">
        <w:rPr>
          <w:rFonts w:ascii="Times New Roman" w:eastAsiaTheme="minorHAnsi" w:hAnsi="Times New Roman"/>
          <w:sz w:val="24"/>
          <w:szCs w:val="24"/>
        </w:rPr>
        <w:t xml:space="preserve">елей </w:t>
      </w:r>
      <w:r w:rsidR="00B06AB3">
        <w:rPr>
          <w:rFonts w:ascii="Times New Roman" w:eastAsiaTheme="minorHAnsi" w:hAnsi="Times New Roman"/>
          <w:sz w:val="24"/>
          <w:szCs w:val="24"/>
        </w:rPr>
        <w:t>– 1 (одна) штука</w:t>
      </w:r>
      <w:r w:rsidR="006A0A63">
        <w:rPr>
          <w:rFonts w:ascii="Times New Roman" w:eastAsiaTheme="minorHAnsi" w:hAnsi="Times New Roman"/>
          <w:sz w:val="24"/>
          <w:szCs w:val="24"/>
        </w:rPr>
        <w:t>.</w:t>
      </w:r>
    </w:p>
    <w:p w:rsidR="009F2E4B" w:rsidRPr="00611137" w:rsidRDefault="00611137" w:rsidP="00917802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5. Назначение: </w:t>
      </w:r>
      <w:r w:rsidR="007829F5" w:rsidRPr="00611137">
        <w:rPr>
          <w:rFonts w:ascii="Times New Roman" w:eastAsiaTheme="minorHAnsi" w:hAnsi="Times New Roman"/>
          <w:bCs/>
          <w:sz w:val="24"/>
          <w:szCs w:val="24"/>
        </w:rPr>
        <w:t xml:space="preserve">Для размещения оборудования </w:t>
      </w:r>
      <w:r w:rsidR="009F2E4B" w:rsidRPr="00611137">
        <w:rPr>
          <w:rFonts w:ascii="Times New Roman" w:eastAsiaTheme="minorHAnsi" w:hAnsi="Times New Roman"/>
          <w:bCs/>
          <w:sz w:val="24"/>
          <w:szCs w:val="24"/>
        </w:rPr>
        <w:t xml:space="preserve">и расходных емкостей </w:t>
      </w:r>
      <w:r w:rsidR="00C30CC3" w:rsidRPr="00611137">
        <w:rPr>
          <w:rFonts w:ascii="Times New Roman" w:eastAsiaTheme="minorHAnsi" w:hAnsi="Times New Roman"/>
          <w:bCs/>
          <w:sz w:val="24"/>
          <w:szCs w:val="24"/>
        </w:rPr>
        <w:t xml:space="preserve">(7 шт. по 1 куб. м.) </w:t>
      </w:r>
      <w:r w:rsidR="007829F5" w:rsidRPr="00611137">
        <w:rPr>
          <w:rFonts w:ascii="Times New Roman" w:eastAsiaTheme="minorHAnsi" w:hAnsi="Times New Roman"/>
          <w:bCs/>
          <w:sz w:val="24"/>
          <w:szCs w:val="24"/>
        </w:rPr>
        <w:t>для</w:t>
      </w:r>
      <w:r w:rsidR="007829F5" w:rsidRPr="00611137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вторичного хлорирования питьевой воды</w:t>
      </w:r>
      <w:r w:rsidR="009F2E4B" w:rsidRPr="00611137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на насосной станции 3 подъема раствор</w:t>
      </w:r>
      <w:r w:rsidR="00C30CC3" w:rsidRPr="00611137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о</w:t>
      </w:r>
      <w:r w:rsidR="006A0A63" w:rsidRPr="00611137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м</w:t>
      </w:r>
      <w:r w:rsidR="009F2E4B" w:rsidRPr="00611137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гипохлорита натрия</w:t>
      </w:r>
      <w:r w:rsidR="00C30CC3" w:rsidRPr="00611137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0E4AB0" w:rsidRPr="000E4AB0" w:rsidRDefault="009F2E4B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6. О</w:t>
      </w:r>
      <w:r w:rsidR="000E4AB0" w:rsidRPr="000E4AB0">
        <w:rPr>
          <w:rFonts w:ascii="Times New Roman" w:eastAsiaTheme="minorHAnsi" w:hAnsi="Times New Roman"/>
          <w:b/>
          <w:bCs/>
          <w:sz w:val="24"/>
          <w:szCs w:val="24"/>
        </w:rPr>
        <w:t xml:space="preserve">сновные </w:t>
      </w:r>
      <w:proofErr w:type="spellStart"/>
      <w:r w:rsidR="000E4AB0" w:rsidRPr="000E4AB0">
        <w:rPr>
          <w:rFonts w:ascii="Times New Roman" w:eastAsiaTheme="minorHAnsi" w:hAnsi="Times New Roman"/>
          <w:b/>
          <w:bCs/>
          <w:sz w:val="24"/>
          <w:szCs w:val="24"/>
        </w:rPr>
        <w:t>технико</w:t>
      </w:r>
      <w:proofErr w:type="spellEnd"/>
      <w:r w:rsidR="000E4AB0" w:rsidRPr="000E4AB0">
        <w:rPr>
          <w:rFonts w:ascii="Times New Roman" w:eastAsiaTheme="minorHAnsi" w:hAnsi="Times New Roman"/>
          <w:b/>
          <w:bCs/>
          <w:sz w:val="24"/>
          <w:szCs w:val="24"/>
        </w:rPr>
        <w:t xml:space="preserve"> – экономические показатели</w:t>
      </w:r>
    </w:p>
    <w:p w:rsidR="000E4AB0" w:rsidRDefault="007829F5" w:rsidP="006A0A6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Размеры </w:t>
      </w:r>
      <w:r w:rsidR="00AC423C">
        <w:rPr>
          <w:rFonts w:ascii="Times New Roman" w:eastAsiaTheme="minorHAnsi" w:hAnsi="Times New Roman"/>
          <w:sz w:val="24"/>
          <w:szCs w:val="24"/>
        </w:rPr>
        <w:t>контейнера</w:t>
      </w:r>
      <w:r>
        <w:rPr>
          <w:rFonts w:ascii="Times New Roman" w:eastAsiaTheme="minorHAnsi" w:hAnsi="Times New Roman"/>
          <w:sz w:val="24"/>
          <w:szCs w:val="24"/>
        </w:rPr>
        <w:t xml:space="preserve"> 9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>000х24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>0х2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>5</w:t>
      </w:r>
      <w:r w:rsidR="002B402B">
        <w:rPr>
          <w:rFonts w:ascii="Times New Roman" w:eastAsiaTheme="minorHAnsi" w:hAnsi="Times New Roman"/>
          <w:sz w:val="24"/>
          <w:szCs w:val="24"/>
        </w:rPr>
        <w:t>0(h) мм (наружный)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7829F5" w:rsidRDefault="007829F5" w:rsidP="006A0A6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Количество помещений </w:t>
      </w:r>
      <w:r w:rsidR="009F2E4B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2</w:t>
      </w:r>
      <w:r w:rsidR="009F2E4B">
        <w:rPr>
          <w:rFonts w:ascii="Times New Roman" w:eastAsiaTheme="minorHAnsi" w:hAnsi="Times New Roman"/>
          <w:sz w:val="24"/>
          <w:szCs w:val="24"/>
        </w:rPr>
        <w:t xml:space="preserve"> (каждое с отдельным входом)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AC423C" w:rsidRDefault="00AC423C" w:rsidP="006A0A6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Размеры внутренние: </w:t>
      </w:r>
      <w:r w:rsidR="00B06AB3">
        <w:rPr>
          <w:rFonts w:ascii="Times New Roman" w:eastAsiaTheme="minorHAnsi" w:hAnsi="Times New Roman"/>
          <w:sz w:val="24"/>
          <w:szCs w:val="24"/>
        </w:rPr>
        <w:t xml:space="preserve">помещение №1 – </w:t>
      </w:r>
      <w:r w:rsidR="00F60446">
        <w:rPr>
          <w:rFonts w:ascii="Times New Roman" w:eastAsiaTheme="minorHAnsi" w:hAnsi="Times New Roman"/>
          <w:sz w:val="24"/>
          <w:szCs w:val="24"/>
        </w:rPr>
        <w:t xml:space="preserve">7250 х 2250 мм, </w:t>
      </w:r>
      <w:r w:rsidR="00B06AB3">
        <w:rPr>
          <w:rFonts w:ascii="Times New Roman" w:eastAsiaTheme="minorHAnsi" w:hAnsi="Times New Roman"/>
          <w:sz w:val="24"/>
          <w:szCs w:val="24"/>
        </w:rPr>
        <w:t xml:space="preserve">помещение №2 – </w:t>
      </w:r>
      <w:r w:rsidR="00F60446">
        <w:rPr>
          <w:rFonts w:ascii="Times New Roman" w:eastAsiaTheme="minorHAnsi" w:hAnsi="Times New Roman"/>
          <w:sz w:val="24"/>
          <w:szCs w:val="24"/>
        </w:rPr>
        <w:t>1500 х 2250 мм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9F2E4B" w:rsidRDefault="009F2E4B" w:rsidP="006A0A6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Количество дверей – 2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9F2E4B" w:rsidRPr="00DD2932" w:rsidRDefault="009F2E4B" w:rsidP="006A0A6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Количество окон –</w:t>
      </w:r>
      <w:r w:rsidR="004D427A">
        <w:rPr>
          <w:rFonts w:ascii="Times New Roman" w:eastAsiaTheme="minorHAnsi" w:hAnsi="Times New Roman"/>
          <w:sz w:val="24"/>
          <w:szCs w:val="24"/>
        </w:rPr>
        <w:t xml:space="preserve"> </w:t>
      </w:r>
      <w:r w:rsidR="004D427A" w:rsidRPr="004D427A">
        <w:rPr>
          <w:rFonts w:ascii="Times New Roman" w:eastAsiaTheme="minorHAnsi" w:hAnsi="Times New Roman"/>
          <w:sz w:val="24"/>
          <w:szCs w:val="24"/>
        </w:rPr>
        <w:t>3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4046E3" w:rsidRPr="000E4AB0" w:rsidRDefault="004046E3" w:rsidP="004046E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Срок эксплуатации – </w:t>
      </w:r>
      <w:r w:rsidRPr="000E4AB0">
        <w:rPr>
          <w:rFonts w:ascii="Times New Roman" w:eastAsiaTheme="minorHAnsi" w:hAnsi="Times New Roman"/>
          <w:sz w:val="24"/>
          <w:szCs w:val="24"/>
        </w:rPr>
        <w:t>10 лет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0E4AB0" w:rsidRPr="00F045D9" w:rsidRDefault="00AC423C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7. </w:t>
      </w:r>
      <w:r w:rsidR="000E4AB0" w:rsidRPr="000E4AB0">
        <w:rPr>
          <w:rFonts w:ascii="Times New Roman" w:eastAsiaTheme="minorHAnsi" w:hAnsi="Times New Roman"/>
          <w:b/>
          <w:bCs/>
          <w:sz w:val="24"/>
          <w:szCs w:val="24"/>
        </w:rPr>
        <w:t>Конструктивные решения и материалы блок</w:t>
      </w:r>
      <w:r w:rsidR="007829F5">
        <w:rPr>
          <w:rFonts w:ascii="Times New Roman" w:eastAsiaTheme="minorHAnsi" w:hAnsi="Times New Roman"/>
          <w:b/>
          <w:bCs/>
          <w:sz w:val="24"/>
          <w:szCs w:val="24"/>
        </w:rPr>
        <w:t>-</w:t>
      </w:r>
      <w:r w:rsidR="000E4AB0" w:rsidRPr="000E4AB0">
        <w:rPr>
          <w:rFonts w:ascii="Times New Roman" w:eastAsiaTheme="minorHAnsi" w:hAnsi="Times New Roman"/>
          <w:b/>
          <w:bCs/>
          <w:sz w:val="24"/>
          <w:szCs w:val="24"/>
        </w:rPr>
        <w:t>контейнера</w:t>
      </w:r>
    </w:p>
    <w:p w:rsidR="000E4AB0" w:rsidRPr="000E4AB0" w:rsidRDefault="000E4AB0" w:rsidP="003B24C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Каркас блок-модуля</w:t>
      </w:r>
      <w:r w:rsidR="00B06AB3">
        <w:rPr>
          <w:rFonts w:ascii="Times New Roman" w:eastAsiaTheme="minorHAnsi" w:hAnsi="Times New Roman"/>
          <w:sz w:val="24"/>
          <w:szCs w:val="24"/>
        </w:rPr>
        <w:t>: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Металлоконструкции блок-модулей представляют собой изделия,</w:t>
      </w:r>
      <w:r w:rsidR="003B24C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4AB0">
        <w:rPr>
          <w:rFonts w:ascii="Times New Roman" w:eastAsiaTheme="minorHAnsi" w:hAnsi="Times New Roman"/>
          <w:sz w:val="24"/>
          <w:szCs w:val="24"/>
        </w:rPr>
        <w:t>выполненные из профилей</w:t>
      </w:r>
      <w:r w:rsidR="007829F5">
        <w:rPr>
          <w:rFonts w:ascii="Times New Roman" w:eastAsiaTheme="minorHAnsi" w:hAnsi="Times New Roman"/>
          <w:sz w:val="24"/>
          <w:szCs w:val="24"/>
        </w:rPr>
        <w:t>.</w:t>
      </w:r>
    </w:p>
    <w:p w:rsidR="00B06AB3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 xml:space="preserve">Основание каркаса </w:t>
      </w:r>
      <w:r w:rsidR="00B06AB3">
        <w:rPr>
          <w:rFonts w:ascii="Times New Roman" w:eastAsiaTheme="minorHAnsi" w:hAnsi="Times New Roman"/>
          <w:sz w:val="24"/>
          <w:szCs w:val="24"/>
        </w:rPr>
        <w:t>(верхняя обвязка) – швеллер</w:t>
      </w:r>
      <w:r w:rsidR="00AD3641">
        <w:rPr>
          <w:rFonts w:ascii="Times New Roman" w:eastAsiaTheme="minorHAnsi" w:hAnsi="Times New Roman"/>
          <w:sz w:val="24"/>
          <w:szCs w:val="24"/>
        </w:rPr>
        <w:t xml:space="preserve"> по расчету нагрузок</w:t>
      </w:r>
      <w:r w:rsidR="00B06AB3">
        <w:rPr>
          <w:rFonts w:ascii="Times New Roman" w:eastAsiaTheme="minorHAnsi" w:hAnsi="Times New Roman"/>
          <w:sz w:val="24"/>
          <w:szCs w:val="24"/>
        </w:rPr>
        <w:t>;</w:t>
      </w:r>
    </w:p>
    <w:p w:rsidR="000E4AB0" w:rsidRPr="004046E3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Основание каркаса (ни</w:t>
      </w:r>
      <w:r w:rsidR="00F045D9">
        <w:rPr>
          <w:rFonts w:ascii="Times New Roman" w:eastAsiaTheme="minorHAnsi" w:hAnsi="Times New Roman"/>
          <w:sz w:val="24"/>
          <w:szCs w:val="24"/>
        </w:rPr>
        <w:t>жняя обвязка) - швеллер</w:t>
      </w:r>
      <w:r w:rsidR="00AD3641" w:rsidRPr="00AD3641">
        <w:rPr>
          <w:rFonts w:ascii="Times New Roman" w:eastAsiaTheme="minorHAnsi" w:hAnsi="Times New Roman"/>
          <w:sz w:val="24"/>
          <w:szCs w:val="24"/>
        </w:rPr>
        <w:t xml:space="preserve"> </w:t>
      </w:r>
      <w:r w:rsidR="00AD3641">
        <w:rPr>
          <w:rFonts w:ascii="Times New Roman" w:eastAsiaTheme="minorHAnsi" w:hAnsi="Times New Roman"/>
          <w:sz w:val="24"/>
          <w:szCs w:val="24"/>
        </w:rPr>
        <w:t>по расчету нагрузок</w:t>
      </w:r>
      <w:r w:rsidR="004046E3">
        <w:rPr>
          <w:rFonts w:ascii="Times New Roman" w:eastAsiaTheme="minorHAnsi" w:hAnsi="Times New Roman"/>
          <w:sz w:val="24"/>
          <w:szCs w:val="24"/>
        </w:rPr>
        <w:t>;</w:t>
      </w:r>
    </w:p>
    <w:p w:rsidR="007829F5" w:rsidRPr="000E4AB0" w:rsidRDefault="007829F5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Перемычки нижней обвязки </w:t>
      </w:r>
      <w:r w:rsidR="00B06AB3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06AB3">
        <w:rPr>
          <w:rFonts w:ascii="Times New Roman" w:eastAsiaTheme="minorHAnsi" w:hAnsi="Times New Roman"/>
          <w:sz w:val="24"/>
          <w:szCs w:val="24"/>
        </w:rPr>
        <w:t>швеллер</w:t>
      </w:r>
      <w:r w:rsidR="00AD3641" w:rsidRPr="00AD3641">
        <w:rPr>
          <w:rFonts w:ascii="Times New Roman" w:eastAsiaTheme="minorHAnsi" w:hAnsi="Times New Roman"/>
          <w:sz w:val="24"/>
          <w:szCs w:val="24"/>
        </w:rPr>
        <w:t xml:space="preserve"> </w:t>
      </w:r>
      <w:r w:rsidR="00AD3641">
        <w:rPr>
          <w:rFonts w:ascii="Times New Roman" w:eastAsiaTheme="minorHAnsi" w:hAnsi="Times New Roman"/>
          <w:sz w:val="24"/>
          <w:szCs w:val="24"/>
        </w:rPr>
        <w:t>по расчету нагрузок</w:t>
      </w:r>
      <w:r w:rsidR="00B06AB3">
        <w:rPr>
          <w:rFonts w:ascii="Times New Roman" w:eastAsiaTheme="minorHAnsi" w:hAnsi="Times New Roman"/>
          <w:sz w:val="24"/>
          <w:szCs w:val="24"/>
        </w:rPr>
        <w:t>;</w:t>
      </w:r>
    </w:p>
    <w:p w:rsidR="000E4AB0" w:rsidRPr="000E4AB0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Вертикальные угловые стойки – сложно – гнутый угол</w:t>
      </w:r>
      <w:r w:rsidR="00B06AB3">
        <w:rPr>
          <w:rFonts w:ascii="Times New Roman" w:eastAsiaTheme="minorHAnsi" w:hAnsi="Times New Roman"/>
          <w:sz w:val="24"/>
          <w:szCs w:val="24"/>
        </w:rPr>
        <w:t>;</w:t>
      </w:r>
    </w:p>
    <w:p w:rsidR="000E4AB0" w:rsidRPr="000E4AB0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Обработан грунт эмалью RAL 5005 (сигнальный синий)</w:t>
      </w:r>
      <w:r w:rsidR="00932E2A">
        <w:rPr>
          <w:rFonts w:ascii="Times New Roman" w:eastAsiaTheme="minorHAnsi" w:hAnsi="Times New Roman"/>
          <w:sz w:val="24"/>
          <w:szCs w:val="24"/>
        </w:rPr>
        <w:t xml:space="preserve"> (или аналог)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0E4AB0" w:rsidRPr="000E4AB0" w:rsidRDefault="009F2E4B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>тены</w:t>
      </w:r>
      <w:r w:rsidR="00CF19A9">
        <w:rPr>
          <w:rFonts w:ascii="Times New Roman" w:eastAsiaTheme="minorHAnsi" w:hAnsi="Times New Roman"/>
          <w:sz w:val="24"/>
          <w:szCs w:val="24"/>
        </w:rPr>
        <w:t>:</w:t>
      </w:r>
    </w:p>
    <w:p w:rsidR="000E4AB0" w:rsidRDefault="004D427A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Наружная стена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 xml:space="preserve"> – сэндвич панели </w:t>
      </w:r>
      <w:r w:rsidR="003B24CD">
        <w:rPr>
          <w:rFonts w:ascii="Times New Roman" w:eastAsiaTheme="minorHAnsi" w:hAnsi="Times New Roman"/>
          <w:sz w:val="24"/>
          <w:szCs w:val="24"/>
        </w:rPr>
        <w:t>не менее 1</w:t>
      </w:r>
      <w:r w:rsidR="00AD3641">
        <w:rPr>
          <w:rFonts w:ascii="Times New Roman" w:eastAsiaTheme="minorHAnsi" w:hAnsi="Times New Roman"/>
          <w:sz w:val="24"/>
          <w:szCs w:val="24"/>
        </w:rPr>
        <w:t>2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>0 мм. Минеральная вата;</w:t>
      </w:r>
    </w:p>
    <w:p w:rsidR="004D427A" w:rsidRPr="000E4AB0" w:rsidRDefault="004D427A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Перегородка – Сэндвич-панель </w:t>
      </w:r>
      <w:r w:rsidR="005055B6">
        <w:rPr>
          <w:rFonts w:ascii="Times New Roman" w:eastAsiaTheme="minorHAnsi" w:hAnsi="Times New Roman"/>
          <w:sz w:val="24"/>
          <w:szCs w:val="24"/>
        </w:rPr>
        <w:t xml:space="preserve">не менее </w:t>
      </w:r>
      <w:r w:rsidR="003B24CD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0 мм. Минеральная вата</w:t>
      </w:r>
      <w:r w:rsidR="00CF19A9">
        <w:rPr>
          <w:rFonts w:ascii="Times New Roman" w:eastAsiaTheme="minorHAnsi" w:hAnsi="Times New Roman"/>
          <w:sz w:val="24"/>
          <w:szCs w:val="24"/>
        </w:rPr>
        <w:t>;</w:t>
      </w:r>
    </w:p>
    <w:p w:rsidR="000E4AB0" w:rsidRPr="000E4AB0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Наружный цвет – RAL 5005 (сигнальный синий)</w:t>
      </w:r>
      <w:r w:rsidR="00932E2A">
        <w:rPr>
          <w:rFonts w:ascii="Times New Roman" w:eastAsiaTheme="minorHAnsi" w:hAnsi="Times New Roman"/>
          <w:sz w:val="24"/>
          <w:szCs w:val="24"/>
        </w:rPr>
        <w:t xml:space="preserve"> (или аналог)</w:t>
      </w:r>
      <w:r w:rsidRPr="000E4AB0">
        <w:rPr>
          <w:rFonts w:ascii="Times New Roman" w:eastAsiaTheme="minorHAnsi" w:hAnsi="Times New Roman"/>
          <w:sz w:val="24"/>
          <w:szCs w:val="24"/>
        </w:rPr>
        <w:t>.</w:t>
      </w:r>
    </w:p>
    <w:p w:rsidR="000E4AB0" w:rsidRPr="00F045D9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 xml:space="preserve">Внутренний цвет – RAL </w:t>
      </w:r>
      <w:r w:rsidR="00C33C2B">
        <w:rPr>
          <w:rFonts w:ascii="Times New Roman" w:eastAsiaTheme="minorHAnsi" w:hAnsi="Times New Roman"/>
          <w:sz w:val="24"/>
          <w:szCs w:val="24"/>
        </w:rPr>
        <w:t>9003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(сигнальный </w:t>
      </w:r>
      <w:r w:rsidR="00C33C2B">
        <w:rPr>
          <w:rFonts w:ascii="Times New Roman" w:eastAsiaTheme="minorHAnsi" w:hAnsi="Times New Roman"/>
          <w:sz w:val="24"/>
          <w:szCs w:val="24"/>
        </w:rPr>
        <w:t>белый</w:t>
      </w:r>
      <w:r w:rsidRPr="000E4AB0">
        <w:rPr>
          <w:rFonts w:ascii="Times New Roman" w:eastAsiaTheme="minorHAnsi" w:hAnsi="Times New Roman"/>
          <w:sz w:val="24"/>
          <w:szCs w:val="24"/>
        </w:rPr>
        <w:t>)</w:t>
      </w:r>
      <w:r w:rsidR="00932E2A" w:rsidRPr="00932E2A">
        <w:rPr>
          <w:rFonts w:ascii="Times New Roman" w:eastAsiaTheme="minorHAnsi" w:hAnsi="Times New Roman"/>
          <w:sz w:val="24"/>
          <w:szCs w:val="24"/>
        </w:rPr>
        <w:t xml:space="preserve"> </w:t>
      </w:r>
      <w:r w:rsidR="00932E2A">
        <w:rPr>
          <w:rFonts w:ascii="Times New Roman" w:eastAsiaTheme="minorHAnsi" w:hAnsi="Times New Roman"/>
          <w:sz w:val="24"/>
          <w:szCs w:val="24"/>
        </w:rPr>
        <w:t>(или аналог)</w:t>
      </w:r>
      <w:r w:rsidRPr="000E4AB0">
        <w:rPr>
          <w:rFonts w:ascii="Times New Roman" w:eastAsiaTheme="minorHAnsi" w:hAnsi="Times New Roman"/>
          <w:sz w:val="24"/>
          <w:szCs w:val="24"/>
        </w:rPr>
        <w:t>.</w:t>
      </w:r>
    </w:p>
    <w:p w:rsidR="000E4AB0" w:rsidRPr="003B24CD" w:rsidRDefault="00B06AB3" w:rsidP="00B06A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Крыша односкатная (уклон – от дверей). П</w:t>
      </w:r>
      <w:r w:rsidR="000E4AB0" w:rsidRPr="000E4AB0">
        <w:rPr>
          <w:rFonts w:ascii="Times New Roman" w:eastAsiaTheme="minorHAnsi" w:hAnsi="Times New Roman"/>
          <w:sz w:val="24"/>
          <w:szCs w:val="24"/>
        </w:rPr>
        <w:t>анель покрыти</w:t>
      </w:r>
      <w:r w:rsidR="007829F5">
        <w:rPr>
          <w:rFonts w:ascii="Times New Roman" w:eastAsiaTheme="minorHAnsi" w:hAnsi="Times New Roman"/>
          <w:sz w:val="24"/>
          <w:szCs w:val="24"/>
        </w:rPr>
        <w:t>я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5055B6">
        <w:rPr>
          <w:rFonts w:ascii="Times New Roman" w:eastAsiaTheme="minorHAnsi" w:hAnsi="Times New Roman"/>
          <w:sz w:val="24"/>
          <w:szCs w:val="24"/>
        </w:rPr>
        <w:t>сэндвич-панель с мембраной</w:t>
      </w:r>
      <w:r w:rsidR="007829F5">
        <w:rPr>
          <w:rFonts w:ascii="Times New Roman" w:eastAsiaTheme="minorHAnsi" w:hAnsi="Times New Roman"/>
          <w:sz w:val="24"/>
          <w:szCs w:val="24"/>
        </w:rPr>
        <w:t xml:space="preserve"> 1,</w:t>
      </w:r>
      <w:r w:rsidR="005055B6">
        <w:rPr>
          <w:rFonts w:ascii="Times New Roman" w:eastAsiaTheme="minorHAnsi" w:hAnsi="Times New Roman"/>
          <w:sz w:val="24"/>
          <w:szCs w:val="24"/>
        </w:rPr>
        <w:t>2</w:t>
      </w:r>
      <w:r w:rsidR="007829F5">
        <w:rPr>
          <w:rFonts w:ascii="Times New Roman" w:eastAsiaTheme="minorHAnsi" w:hAnsi="Times New Roman"/>
          <w:sz w:val="24"/>
          <w:szCs w:val="24"/>
        </w:rPr>
        <w:t xml:space="preserve"> мм</w:t>
      </w:r>
      <w:r w:rsidR="003B24CD">
        <w:rPr>
          <w:rFonts w:ascii="Times New Roman" w:eastAsiaTheme="minorHAnsi" w:hAnsi="Times New Roman"/>
          <w:sz w:val="24"/>
          <w:szCs w:val="24"/>
        </w:rPr>
        <w:t>.</w:t>
      </w:r>
    </w:p>
    <w:p w:rsidR="000E4AB0" w:rsidRPr="000E4AB0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Теплоизоляция – мин</w:t>
      </w:r>
      <w:r w:rsidR="009F2E4B">
        <w:rPr>
          <w:rFonts w:ascii="Times New Roman" w:eastAsiaTheme="minorHAnsi" w:hAnsi="Times New Roman"/>
          <w:sz w:val="24"/>
          <w:szCs w:val="24"/>
        </w:rPr>
        <w:t xml:space="preserve">еральная </w:t>
      </w:r>
      <w:r w:rsidR="00F045D9">
        <w:rPr>
          <w:rFonts w:ascii="Times New Roman" w:eastAsiaTheme="minorHAnsi" w:hAnsi="Times New Roman"/>
          <w:sz w:val="24"/>
          <w:szCs w:val="24"/>
        </w:rPr>
        <w:t xml:space="preserve">вата </w:t>
      </w:r>
      <w:r w:rsidR="005055B6">
        <w:rPr>
          <w:rFonts w:ascii="Times New Roman" w:eastAsiaTheme="minorHAnsi" w:hAnsi="Times New Roman"/>
          <w:sz w:val="24"/>
          <w:szCs w:val="24"/>
        </w:rPr>
        <w:t xml:space="preserve">не менее </w:t>
      </w:r>
      <w:r w:rsidR="00F045D9">
        <w:rPr>
          <w:rFonts w:ascii="Times New Roman" w:eastAsiaTheme="minorHAnsi" w:hAnsi="Times New Roman"/>
          <w:sz w:val="24"/>
          <w:szCs w:val="24"/>
        </w:rPr>
        <w:t>1</w:t>
      </w:r>
      <w:r w:rsidR="00AD3641">
        <w:rPr>
          <w:rFonts w:ascii="Times New Roman" w:eastAsiaTheme="minorHAnsi" w:hAnsi="Times New Roman"/>
          <w:sz w:val="24"/>
          <w:szCs w:val="24"/>
        </w:rPr>
        <w:t>20</w:t>
      </w:r>
      <w:r w:rsidR="00F045D9">
        <w:rPr>
          <w:rFonts w:ascii="Times New Roman" w:eastAsiaTheme="minorHAnsi" w:hAnsi="Times New Roman"/>
          <w:sz w:val="24"/>
          <w:szCs w:val="24"/>
        </w:rPr>
        <w:t xml:space="preserve"> мм</w:t>
      </w:r>
      <w:r w:rsidRPr="000E4AB0">
        <w:rPr>
          <w:rFonts w:ascii="Times New Roman" w:eastAsiaTheme="minorHAnsi" w:hAnsi="Times New Roman"/>
          <w:sz w:val="24"/>
          <w:szCs w:val="24"/>
        </w:rPr>
        <w:t>;</w:t>
      </w:r>
    </w:p>
    <w:p w:rsidR="00C30CC3" w:rsidRDefault="00C30CC3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Основание:</w:t>
      </w:r>
      <w:r w:rsidR="0005106B">
        <w:rPr>
          <w:rFonts w:ascii="Times New Roman" w:eastAsiaTheme="minorHAnsi" w:hAnsi="Times New Roman"/>
          <w:sz w:val="24"/>
          <w:szCs w:val="24"/>
        </w:rPr>
        <w:t xml:space="preserve"> несущее</w:t>
      </w:r>
      <w:r w:rsidR="00B06AB3">
        <w:rPr>
          <w:rFonts w:ascii="Times New Roman" w:eastAsiaTheme="minorHAnsi" w:hAnsi="Times New Roman"/>
          <w:sz w:val="24"/>
          <w:szCs w:val="24"/>
        </w:rPr>
        <w:t>.</w:t>
      </w:r>
    </w:p>
    <w:p w:rsidR="00C30CC3" w:rsidRDefault="00C30CC3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lastRenderedPageBreak/>
        <w:t>Предполагаемая нагрузка на основание</w:t>
      </w:r>
      <w:r w:rsidR="00C33C2B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="00C33C2B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помещение №1 –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до 7</w:t>
      </w:r>
      <w:r w:rsidR="0005106B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т</w:t>
      </w:r>
      <w:r w:rsidR="00C33C2B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, помещением №2 – до 1 т.</w:t>
      </w:r>
    </w:p>
    <w:p w:rsidR="000E4AB0" w:rsidRPr="00CC0E25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Т</w:t>
      </w:r>
      <w:r w:rsidR="003F0664">
        <w:rPr>
          <w:rFonts w:ascii="Times New Roman" w:eastAsiaTheme="minorHAnsi" w:hAnsi="Times New Roman"/>
          <w:sz w:val="24"/>
          <w:szCs w:val="24"/>
        </w:rPr>
        <w:t>еплоизоляция – минеральная</w:t>
      </w:r>
      <w:r w:rsidR="00CF19A9">
        <w:rPr>
          <w:rFonts w:ascii="Times New Roman" w:eastAsiaTheme="minorHAnsi" w:hAnsi="Times New Roman"/>
          <w:sz w:val="24"/>
          <w:szCs w:val="24"/>
        </w:rPr>
        <w:t xml:space="preserve"> вата </w:t>
      </w:r>
      <w:r w:rsidR="003B24CD">
        <w:rPr>
          <w:rFonts w:ascii="Times New Roman" w:eastAsiaTheme="minorHAnsi" w:hAnsi="Times New Roman"/>
          <w:sz w:val="24"/>
          <w:szCs w:val="24"/>
        </w:rPr>
        <w:t xml:space="preserve">не менее </w:t>
      </w:r>
      <w:r w:rsidR="00CF19A9">
        <w:rPr>
          <w:rFonts w:ascii="Times New Roman" w:eastAsiaTheme="minorHAnsi" w:hAnsi="Times New Roman"/>
          <w:sz w:val="24"/>
          <w:szCs w:val="24"/>
        </w:rPr>
        <w:t>1</w:t>
      </w:r>
      <w:r w:rsidR="00AD3641">
        <w:rPr>
          <w:rFonts w:ascii="Times New Roman" w:eastAsiaTheme="minorHAnsi" w:hAnsi="Times New Roman"/>
          <w:sz w:val="24"/>
          <w:szCs w:val="24"/>
        </w:rPr>
        <w:t>2</w:t>
      </w:r>
      <w:r w:rsidR="00CF19A9">
        <w:rPr>
          <w:rFonts w:ascii="Times New Roman" w:eastAsiaTheme="minorHAnsi" w:hAnsi="Times New Roman"/>
          <w:sz w:val="24"/>
          <w:szCs w:val="24"/>
        </w:rPr>
        <w:t>0 мм</w:t>
      </w:r>
      <w:r w:rsidRPr="000E4AB0">
        <w:rPr>
          <w:rFonts w:ascii="Times New Roman" w:eastAsiaTheme="minorHAnsi" w:hAnsi="Times New Roman"/>
          <w:sz w:val="24"/>
          <w:szCs w:val="24"/>
        </w:rPr>
        <w:t>;</w:t>
      </w:r>
    </w:p>
    <w:p w:rsidR="00AD3641" w:rsidRPr="00C33C2B" w:rsidRDefault="006A0A63" w:rsidP="00C33C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3C2B">
        <w:rPr>
          <w:rFonts w:ascii="Times New Roman" w:eastAsiaTheme="minorHAnsi" w:hAnsi="Times New Roman"/>
          <w:sz w:val="24"/>
          <w:szCs w:val="24"/>
        </w:rPr>
        <w:t>Покрытие пола –</w:t>
      </w:r>
      <w:r w:rsidR="001422C9">
        <w:rPr>
          <w:rFonts w:ascii="Times New Roman" w:eastAsiaTheme="minorHAnsi" w:hAnsi="Times New Roman"/>
          <w:sz w:val="24"/>
          <w:szCs w:val="24"/>
        </w:rPr>
        <w:t xml:space="preserve"> </w:t>
      </w:r>
      <w:r w:rsidR="00CC0E25">
        <w:rPr>
          <w:rFonts w:ascii="Times New Roman" w:eastAsiaTheme="minorHAnsi" w:hAnsi="Times New Roman"/>
          <w:sz w:val="24"/>
          <w:szCs w:val="24"/>
        </w:rPr>
        <w:t>Фанера ламинированная 18 мм, а</w:t>
      </w:r>
      <w:r w:rsidR="00AD3641">
        <w:rPr>
          <w:rFonts w:ascii="Times New Roman" w:eastAsiaTheme="minorHAnsi" w:hAnsi="Times New Roman"/>
          <w:sz w:val="24"/>
          <w:szCs w:val="24"/>
        </w:rPr>
        <w:t>люминиевы</w:t>
      </w:r>
      <w:r w:rsidR="00CC0E25">
        <w:rPr>
          <w:rFonts w:ascii="Times New Roman" w:eastAsiaTheme="minorHAnsi" w:hAnsi="Times New Roman"/>
          <w:sz w:val="24"/>
          <w:szCs w:val="24"/>
        </w:rPr>
        <w:t>й</w:t>
      </w:r>
      <w:r w:rsidR="00AD3641">
        <w:rPr>
          <w:rFonts w:ascii="Times New Roman" w:eastAsiaTheme="minorHAnsi" w:hAnsi="Times New Roman"/>
          <w:sz w:val="24"/>
          <w:szCs w:val="24"/>
        </w:rPr>
        <w:t xml:space="preserve"> лист 2,0</w:t>
      </w:r>
      <w:r w:rsidR="00473BF8">
        <w:rPr>
          <w:rFonts w:ascii="Times New Roman" w:eastAsiaTheme="minorHAnsi" w:hAnsi="Times New Roman"/>
          <w:sz w:val="24"/>
          <w:szCs w:val="24"/>
        </w:rPr>
        <w:t xml:space="preserve"> </w:t>
      </w:r>
      <w:r w:rsidR="00AD3641">
        <w:rPr>
          <w:rFonts w:ascii="Times New Roman" w:eastAsiaTheme="minorHAnsi" w:hAnsi="Times New Roman"/>
          <w:sz w:val="24"/>
          <w:szCs w:val="24"/>
        </w:rPr>
        <w:t>мм</w:t>
      </w:r>
      <w:r w:rsidR="00CC0E25">
        <w:rPr>
          <w:rFonts w:ascii="Times New Roman" w:eastAsiaTheme="minorHAnsi" w:hAnsi="Times New Roman"/>
          <w:sz w:val="24"/>
          <w:szCs w:val="24"/>
        </w:rPr>
        <w:t xml:space="preserve"> с противоскользящий покрытием.</w:t>
      </w:r>
    </w:p>
    <w:p w:rsidR="000E4AB0" w:rsidRPr="003F0664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Оконные блоки</w:t>
      </w:r>
      <w:r w:rsidR="00F045D9">
        <w:rPr>
          <w:rFonts w:ascii="Times New Roman" w:eastAsiaTheme="minorHAnsi" w:hAnsi="Times New Roman"/>
          <w:sz w:val="24"/>
          <w:szCs w:val="24"/>
        </w:rPr>
        <w:t>: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Окно П</w:t>
      </w:r>
      <w:r w:rsidR="00CF19A9">
        <w:rPr>
          <w:rFonts w:ascii="Times New Roman" w:eastAsiaTheme="minorHAnsi" w:hAnsi="Times New Roman"/>
          <w:sz w:val="24"/>
          <w:szCs w:val="24"/>
        </w:rPr>
        <w:t>ВХ 8</w:t>
      </w:r>
      <w:r w:rsidR="004D427A">
        <w:rPr>
          <w:rFonts w:ascii="Times New Roman" w:eastAsiaTheme="minorHAnsi" w:hAnsi="Times New Roman"/>
          <w:sz w:val="24"/>
          <w:szCs w:val="24"/>
        </w:rPr>
        <w:t>00х8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00 </w:t>
      </w:r>
      <w:r w:rsidR="00F045D9">
        <w:rPr>
          <w:rFonts w:ascii="Times New Roman" w:eastAsiaTheme="minorHAnsi" w:hAnsi="Times New Roman"/>
          <w:sz w:val="24"/>
          <w:szCs w:val="24"/>
        </w:rPr>
        <w:t>двух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камерное, одностворчатое, </w:t>
      </w:r>
      <w:r w:rsidR="00AC423C">
        <w:rPr>
          <w:rFonts w:ascii="Times New Roman" w:eastAsiaTheme="minorHAnsi" w:hAnsi="Times New Roman"/>
          <w:sz w:val="24"/>
          <w:szCs w:val="24"/>
        </w:rPr>
        <w:t>поворотно-</w:t>
      </w:r>
      <w:r w:rsidR="00F045D9">
        <w:rPr>
          <w:rFonts w:ascii="Times New Roman" w:eastAsiaTheme="minorHAnsi" w:hAnsi="Times New Roman"/>
          <w:sz w:val="24"/>
          <w:szCs w:val="24"/>
        </w:rPr>
        <w:t xml:space="preserve">откидное, </w:t>
      </w:r>
      <w:r w:rsidR="006A0A63">
        <w:rPr>
          <w:rFonts w:ascii="Times New Roman" w:eastAsiaTheme="minorHAnsi" w:hAnsi="Times New Roman"/>
          <w:sz w:val="24"/>
          <w:szCs w:val="24"/>
        </w:rPr>
        <w:t>3</w:t>
      </w:r>
      <w:r w:rsidR="003F0664">
        <w:rPr>
          <w:rFonts w:ascii="Times New Roman" w:eastAsiaTheme="minorHAnsi" w:hAnsi="Times New Roman"/>
          <w:sz w:val="24"/>
          <w:szCs w:val="24"/>
        </w:rPr>
        <w:t xml:space="preserve"> шт.</w:t>
      </w:r>
    </w:p>
    <w:p w:rsidR="000E4AB0" w:rsidRPr="000E4AB0" w:rsidRDefault="000E4AB0" w:rsidP="000E4AB0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Внешние двери</w:t>
      </w:r>
      <w:r w:rsidR="001422C9">
        <w:rPr>
          <w:rFonts w:ascii="Times New Roman" w:eastAsiaTheme="minorHAnsi" w:hAnsi="Times New Roman"/>
          <w:sz w:val="24"/>
          <w:szCs w:val="24"/>
        </w:rPr>
        <w:t>: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</w:t>
      </w:r>
      <w:r w:rsidR="001422C9">
        <w:rPr>
          <w:rFonts w:ascii="Times New Roman" w:eastAsiaTheme="minorHAnsi" w:hAnsi="Times New Roman"/>
          <w:sz w:val="24"/>
          <w:szCs w:val="24"/>
        </w:rPr>
        <w:t>д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верь металлическая, утеплённая – </w:t>
      </w:r>
      <w:r w:rsidR="006A0A63">
        <w:rPr>
          <w:rFonts w:ascii="Times New Roman" w:eastAsiaTheme="minorHAnsi" w:hAnsi="Times New Roman"/>
          <w:sz w:val="24"/>
          <w:szCs w:val="24"/>
        </w:rPr>
        <w:t>2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шт.</w:t>
      </w:r>
    </w:p>
    <w:p w:rsidR="00F045D9" w:rsidRDefault="00F045D9" w:rsidP="00F045D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Размеры дверей – 2000 х 1200 х 90 (мм), 2000 х </w:t>
      </w:r>
      <w:r w:rsidR="00CF19A9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>00 х 90 (мм)</w:t>
      </w:r>
      <w:r w:rsidR="003F0664">
        <w:rPr>
          <w:rFonts w:ascii="Times New Roman" w:eastAsiaTheme="minorHAnsi" w:hAnsi="Times New Roman"/>
          <w:sz w:val="24"/>
          <w:szCs w:val="24"/>
        </w:rPr>
        <w:t>.</w:t>
      </w:r>
    </w:p>
    <w:p w:rsidR="008E5245" w:rsidRDefault="008E5245" w:rsidP="00473B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Антикоррозионная защита металлических поверхностей контейнера должна быть выполнена в заводских условиях</w:t>
      </w:r>
      <w:r w:rsidR="00473BF8">
        <w:rPr>
          <w:rFonts w:ascii="Times New Roman" w:eastAsiaTheme="minorHAnsi" w:hAnsi="Times New Roman"/>
          <w:sz w:val="24"/>
          <w:szCs w:val="24"/>
        </w:rPr>
        <w:t xml:space="preserve"> (</w:t>
      </w:r>
      <w:r w:rsidR="00AD3641">
        <w:rPr>
          <w:rFonts w:ascii="Times New Roman" w:eastAsiaTheme="minorHAnsi" w:hAnsi="Times New Roman"/>
          <w:sz w:val="24"/>
          <w:szCs w:val="24"/>
        </w:rPr>
        <w:t>Химически</w:t>
      </w:r>
      <w:r w:rsidR="001422C9">
        <w:rPr>
          <w:rFonts w:ascii="Times New Roman" w:eastAsiaTheme="minorHAnsi" w:hAnsi="Times New Roman"/>
          <w:sz w:val="24"/>
          <w:szCs w:val="24"/>
        </w:rPr>
        <w:t xml:space="preserve"> </w:t>
      </w:r>
      <w:r w:rsidR="00AD3641">
        <w:rPr>
          <w:rFonts w:ascii="Times New Roman" w:eastAsiaTheme="minorHAnsi" w:hAnsi="Times New Roman"/>
          <w:sz w:val="24"/>
          <w:szCs w:val="24"/>
        </w:rPr>
        <w:t>стойкой краской «</w:t>
      </w:r>
      <w:r w:rsidR="00AD3641" w:rsidRPr="00AD3641">
        <w:rPr>
          <w:rFonts w:ascii="Times New Roman" w:eastAsiaTheme="minorHAnsi" w:hAnsi="Times New Roman"/>
          <w:sz w:val="24"/>
          <w:szCs w:val="24"/>
        </w:rPr>
        <w:t xml:space="preserve">Грунт-эмаль ЯРФАСТ-0793 </w:t>
      </w:r>
      <w:proofErr w:type="spellStart"/>
      <w:r w:rsidR="00AD3641" w:rsidRPr="00AD3641">
        <w:rPr>
          <w:rFonts w:ascii="Times New Roman" w:eastAsiaTheme="minorHAnsi" w:hAnsi="Times New Roman"/>
          <w:sz w:val="24"/>
          <w:szCs w:val="24"/>
        </w:rPr>
        <w:t>хим</w:t>
      </w:r>
      <w:r w:rsidR="001422C9">
        <w:rPr>
          <w:rFonts w:ascii="Times New Roman" w:eastAsiaTheme="minorHAnsi" w:hAnsi="Times New Roman"/>
          <w:sz w:val="24"/>
          <w:szCs w:val="24"/>
        </w:rPr>
        <w:t>о</w:t>
      </w:r>
      <w:r w:rsidR="00AD3641" w:rsidRPr="00AD3641">
        <w:rPr>
          <w:rFonts w:ascii="Times New Roman" w:eastAsiaTheme="minorHAnsi" w:hAnsi="Times New Roman"/>
          <w:sz w:val="24"/>
          <w:szCs w:val="24"/>
        </w:rPr>
        <w:t>стойкая</w:t>
      </w:r>
      <w:proofErr w:type="spellEnd"/>
      <w:r w:rsidR="00AD3641">
        <w:rPr>
          <w:rFonts w:ascii="Times New Roman" w:eastAsiaTheme="minorHAnsi" w:hAnsi="Times New Roman"/>
          <w:sz w:val="24"/>
          <w:szCs w:val="24"/>
        </w:rPr>
        <w:t>» или аналог)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5106B" w:rsidRPr="00611137" w:rsidRDefault="0005106B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11137">
        <w:rPr>
          <w:rFonts w:ascii="Times New Roman" w:eastAsiaTheme="minorHAnsi" w:hAnsi="Times New Roman"/>
          <w:b/>
          <w:bCs/>
          <w:sz w:val="24"/>
          <w:szCs w:val="24"/>
        </w:rPr>
        <w:t>8. Примерная компоновка блок-контейнера:</w:t>
      </w:r>
    </w:p>
    <w:p w:rsidR="0005106B" w:rsidRDefault="008F52C6" w:rsidP="00F045D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93437" wp14:editId="1FA51945">
                <wp:simplePos x="0" y="0"/>
                <wp:positionH relativeFrom="column">
                  <wp:posOffset>3630769</wp:posOffset>
                </wp:positionH>
                <wp:positionV relativeFrom="paragraph">
                  <wp:posOffset>939165</wp:posOffset>
                </wp:positionV>
                <wp:extent cx="1139322" cy="259080"/>
                <wp:effectExtent l="0" t="0" r="22860" b="266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32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2C6" w:rsidRPr="008F52C6" w:rsidRDefault="008F52C6" w:rsidP="008F52C6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помещение</w:t>
                            </w:r>
                            <w:r w:rsidRPr="008F52C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343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5.9pt;margin-top:73.95pt;width:89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" fillcolor="white [3201]" strokeweight=".5pt">
                <v:textbox>
                  <w:txbxContent>
                    <w:p w:rsidR="008F52C6" w:rsidRPr="008F52C6" w:rsidRDefault="008F52C6" w:rsidP="008F52C6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помещение</w:t>
                      </w:r>
                      <w:r w:rsidRPr="008F52C6">
                        <w:rPr>
                          <w:i/>
                          <w:sz w:val="20"/>
                          <w:szCs w:val="20"/>
                        </w:rPr>
                        <w:t xml:space="preserve"> №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71E65" wp14:editId="49A5D27F">
                <wp:simplePos x="0" y="0"/>
                <wp:positionH relativeFrom="column">
                  <wp:posOffset>903994</wp:posOffset>
                </wp:positionH>
                <wp:positionV relativeFrom="paragraph">
                  <wp:posOffset>932692</wp:posOffset>
                </wp:positionV>
                <wp:extent cx="1105468" cy="259080"/>
                <wp:effectExtent l="0" t="0" r="19050" b="266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2C6" w:rsidRPr="008F52C6" w:rsidRDefault="008F52C6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52C6">
                              <w:rPr>
                                <w:i/>
                                <w:sz w:val="20"/>
                                <w:szCs w:val="20"/>
                              </w:rPr>
                              <w:t>пом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ещение</w:t>
                            </w:r>
                            <w:r w:rsidRPr="008F52C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Pr="008F52C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1E65" id="Поле 1" o:spid="_x0000_s1027" type="#_x0000_t202" style="position:absolute;margin-left:71.2pt;margin-top:73.45pt;width:87.0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" fillcolor="white [3201]" strokeweight=".5pt">
                <v:textbox>
                  <w:txbxContent>
                    <w:p w:rsidR="008F52C6" w:rsidRPr="008F52C6" w:rsidRDefault="008F52C6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8F52C6">
                        <w:rPr>
                          <w:i/>
                          <w:sz w:val="20"/>
                          <w:szCs w:val="20"/>
                        </w:rPr>
                        <w:t>пом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ещение</w:t>
                      </w:r>
                      <w:r w:rsidRPr="008F52C6">
                        <w:rPr>
                          <w:i/>
                          <w:sz w:val="20"/>
                          <w:szCs w:val="20"/>
                        </w:rPr>
                        <w:t xml:space="preserve"> №</w:t>
                      </w:r>
                      <w:r w:rsidRPr="008F52C6">
                        <w:rPr>
                          <w:i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D293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36E22289" wp14:editId="1C53A642">
            <wp:extent cx="6045959" cy="42512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-контейнер_Компонов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908" cy="42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B0" w:rsidRPr="000E4AB0" w:rsidRDefault="0005106B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9</w:t>
      </w:r>
      <w:r w:rsidR="00AC423C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="000E4AB0" w:rsidRPr="000E4AB0">
        <w:rPr>
          <w:rFonts w:ascii="Times New Roman" w:eastAsiaTheme="minorHAnsi" w:hAnsi="Times New Roman"/>
          <w:b/>
          <w:bCs/>
          <w:sz w:val="24"/>
          <w:szCs w:val="24"/>
        </w:rPr>
        <w:t>Инженерное обеспечение и технологическое оборудование</w:t>
      </w:r>
    </w:p>
    <w:p w:rsidR="000E4AB0" w:rsidRPr="000E4AB0" w:rsidRDefault="000E4AB0" w:rsidP="00473B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Подключение к внешним коммуникациям</w:t>
      </w:r>
      <w:r w:rsidR="008F52C6">
        <w:rPr>
          <w:rFonts w:ascii="Times New Roman" w:eastAsiaTheme="minorHAnsi" w:hAnsi="Times New Roman"/>
          <w:sz w:val="24"/>
          <w:szCs w:val="24"/>
        </w:rPr>
        <w:t>, монтаж электрического и другого оборудования, кроме вентиляции,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Заказчик</w:t>
      </w:r>
      <w:r w:rsidR="008F52C6">
        <w:rPr>
          <w:rFonts w:ascii="Times New Roman" w:eastAsiaTheme="minorHAnsi" w:hAnsi="Times New Roman"/>
          <w:sz w:val="24"/>
          <w:szCs w:val="24"/>
        </w:rPr>
        <w:t xml:space="preserve"> производит своими силами</w:t>
      </w:r>
      <w:r w:rsidR="004D427A">
        <w:rPr>
          <w:rFonts w:ascii="Times New Roman" w:eastAsiaTheme="minorHAnsi" w:hAnsi="Times New Roman"/>
          <w:sz w:val="24"/>
          <w:szCs w:val="24"/>
        </w:rPr>
        <w:t>.</w:t>
      </w:r>
    </w:p>
    <w:p w:rsidR="000E4AB0" w:rsidRPr="003F0664" w:rsidRDefault="000E4AB0" w:rsidP="00B06A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4AB0">
        <w:rPr>
          <w:rFonts w:ascii="Times New Roman" w:eastAsiaTheme="minorHAnsi" w:hAnsi="Times New Roman"/>
          <w:sz w:val="24"/>
          <w:szCs w:val="24"/>
        </w:rPr>
        <w:t>Вентиляция</w:t>
      </w:r>
      <w:r w:rsidR="00CF19A9">
        <w:rPr>
          <w:rFonts w:ascii="Times New Roman" w:eastAsiaTheme="minorHAnsi" w:hAnsi="Times New Roman"/>
          <w:sz w:val="24"/>
          <w:szCs w:val="24"/>
        </w:rPr>
        <w:t>: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F19A9">
        <w:rPr>
          <w:rFonts w:ascii="Times New Roman" w:eastAsiaTheme="minorHAnsi" w:hAnsi="Times New Roman"/>
          <w:sz w:val="24"/>
          <w:szCs w:val="24"/>
        </w:rPr>
        <w:t>П</w:t>
      </w:r>
      <w:r w:rsidR="004D427A">
        <w:rPr>
          <w:rFonts w:ascii="Times New Roman" w:eastAsiaTheme="minorHAnsi" w:hAnsi="Times New Roman"/>
          <w:sz w:val="24"/>
          <w:szCs w:val="24"/>
        </w:rPr>
        <w:t>ринудительная вытяжная</w:t>
      </w:r>
      <w:r w:rsidRPr="000E4AB0">
        <w:rPr>
          <w:rFonts w:ascii="Times New Roman" w:eastAsiaTheme="minorHAnsi" w:hAnsi="Times New Roman"/>
          <w:sz w:val="24"/>
          <w:szCs w:val="24"/>
        </w:rPr>
        <w:t xml:space="preserve">, </w:t>
      </w:r>
      <w:r w:rsidR="004D427A">
        <w:rPr>
          <w:rFonts w:ascii="Times New Roman" w:eastAsiaTheme="minorHAnsi" w:hAnsi="Times New Roman"/>
          <w:sz w:val="24"/>
          <w:szCs w:val="24"/>
        </w:rPr>
        <w:t>приток воздуха – через вентиляционные решетки, отдельно для каждого помещения</w:t>
      </w:r>
      <w:r w:rsidR="008F52C6">
        <w:rPr>
          <w:rFonts w:ascii="Times New Roman" w:eastAsiaTheme="minorHAnsi" w:hAnsi="Times New Roman"/>
          <w:sz w:val="24"/>
          <w:szCs w:val="24"/>
        </w:rPr>
        <w:t>. Решетки приточной вентиляции располагаются на передней стене контейнера. Решетки вытяжной вентиляции располагаются на задней стене контейнера.</w:t>
      </w:r>
    </w:p>
    <w:p w:rsidR="001422C9" w:rsidRDefault="001422C9">
      <w:pPr>
        <w:spacing w:after="200" w:line="276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br w:type="page"/>
      </w:r>
    </w:p>
    <w:p w:rsidR="00F93828" w:rsidRPr="0005106B" w:rsidRDefault="0005106B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5106B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10</w:t>
      </w:r>
      <w:r w:rsidR="00F93828" w:rsidRPr="0005106B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AC423C" w:rsidRPr="0005106B">
        <w:rPr>
          <w:rFonts w:ascii="Times New Roman" w:eastAsiaTheme="minorHAnsi" w:hAnsi="Times New Roman"/>
          <w:b/>
          <w:bCs/>
          <w:sz w:val="24"/>
          <w:szCs w:val="24"/>
        </w:rPr>
        <w:t xml:space="preserve"> Условия поставки товара:</w:t>
      </w:r>
    </w:p>
    <w:p w:rsidR="00F93828" w:rsidRPr="00F93828" w:rsidRDefault="00F93828" w:rsidP="000510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3828">
        <w:rPr>
          <w:rFonts w:ascii="Times New Roman" w:hAnsi="Times New Roman"/>
          <w:bCs/>
          <w:sz w:val="24"/>
          <w:szCs w:val="24"/>
          <w:lang w:eastAsia="ru-RU"/>
        </w:rPr>
        <w:t xml:space="preserve">Доставка Товара в </w:t>
      </w:r>
      <w:r w:rsidR="00C30CC3">
        <w:rPr>
          <w:rFonts w:ascii="Times New Roman" w:hAnsi="Times New Roman"/>
          <w:bCs/>
          <w:sz w:val="24"/>
          <w:szCs w:val="24"/>
          <w:lang w:eastAsia="ru-RU"/>
        </w:rPr>
        <w:t xml:space="preserve">адрес Заказчика, его разгрузка </w:t>
      </w:r>
      <w:r w:rsidRPr="00F93828">
        <w:rPr>
          <w:rFonts w:ascii="Times New Roman" w:hAnsi="Times New Roman"/>
          <w:bCs/>
          <w:sz w:val="24"/>
          <w:szCs w:val="24"/>
          <w:lang w:eastAsia="ru-RU"/>
        </w:rPr>
        <w:t xml:space="preserve">на объекте Заказчика осуществляется силами </w:t>
      </w:r>
      <w:r w:rsidRPr="0005106B">
        <w:rPr>
          <w:rFonts w:ascii="Times New Roman" w:eastAsiaTheme="minorHAnsi" w:hAnsi="Times New Roman"/>
          <w:sz w:val="24"/>
          <w:szCs w:val="24"/>
        </w:rPr>
        <w:t>Поставщика</w:t>
      </w:r>
      <w:r w:rsidRPr="00F93828">
        <w:rPr>
          <w:rFonts w:ascii="Times New Roman" w:hAnsi="Times New Roman"/>
          <w:bCs/>
          <w:sz w:val="24"/>
          <w:szCs w:val="24"/>
          <w:lang w:eastAsia="ru-RU"/>
        </w:rPr>
        <w:t xml:space="preserve"> и за его счет по адресу Заказчика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3C2B" w:rsidRDefault="00F93828" w:rsidP="0005106B">
      <w:pPr>
        <w:tabs>
          <w:tab w:val="left" w:pos="180"/>
          <w:tab w:val="left" w:pos="2625"/>
        </w:tabs>
        <w:suppressAutoHyphens/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3828">
        <w:rPr>
          <w:rFonts w:ascii="Times New Roman" w:hAnsi="Times New Roman"/>
          <w:bCs/>
          <w:sz w:val="24"/>
          <w:szCs w:val="24"/>
          <w:lang w:eastAsia="ru-RU"/>
        </w:rPr>
        <w:t>При транспортировке должны обеспечиваться условия, необходимые для данного вида товара.</w:t>
      </w:r>
    </w:p>
    <w:p w:rsidR="00F93828" w:rsidRPr="0005106B" w:rsidRDefault="0005106B" w:rsidP="00611137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5106B">
        <w:rPr>
          <w:rFonts w:ascii="Times New Roman" w:eastAsiaTheme="minorHAnsi" w:hAnsi="Times New Roman"/>
          <w:b/>
          <w:bCs/>
          <w:sz w:val="24"/>
          <w:szCs w:val="24"/>
        </w:rPr>
        <w:t xml:space="preserve">11. </w:t>
      </w:r>
      <w:r w:rsidR="00F93828" w:rsidRPr="0005106B">
        <w:rPr>
          <w:rFonts w:ascii="Times New Roman" w:eastAsiaTheme="minorHAnsi" w:hAnsi="Times New Roman"/>
          <w:b/>
          <w:bCs/>
          <w:sz w:val="24"/>
          <w:szCs w:val="24"/>
        </w:rPr>
        <w:t>Качественные характеристики объекта закупки.</w:t>
      </w:r>
    </w:p>
    <w:p w:rsidR="00F93828" w:rsidRPr="0005106B" w:rsidRDefault="00F93828" w:rsidP="006111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106B">
        <w:rPr>
          <w:rFonts w:ascii="Times New Roman" w:eastAsiaTheme="minorHAnsi" w:hAnsi="Times New Roman"/>
          <w:sz w:val="24"/>
          <w:szCs w:val="24"/>
        </w:rPr>
        <w:t>Поставляемый товар должен быть новым, то есть не бывшим в употреблении, не прошедшим ремонт, в том числе восстановление, замену составных частей, восстановление потребительских свойств. Товар не должен иметь дефектов, связанных с конструкцией, материалами или функционированием п</w:t>
      </w:r>
      <w:r w:rsidR="0005106B" w:rsidRPr="0005106B">
        <w:rPr>
          <w:rFonts w:ascii="Times New Roman" w:eastAsiaTheme="minorHAnsi" w:hAnsi="Times New Roman"/>
          <w:sz w:val="24"/>
          <w:szCs w:val="24"/>
        </w:rPr>
        <w:t>ри штатном использовании.</w:t>
      </w:r>
    </w:p>
    <w:p w:rsidR="00F93828" w:rsidRPr="00B06AB3" w:rsidRDefault="0005106B" w:rsidP="00B06AB3">
      <w:pPr>
        <w:tabs>
          <w:tab w:val="left" w:pos="180"/>
          <w:tab w:val="left" w:pos="2625"/>
        </w:tabs>
        <w:suppressAutoHyphens/>
        <w:spacing w:after="12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5106B">
        <w:rPr>
          <w:rFonts w:ascii="Times New Roman" w:eastAsiaTheme="minorHAnsi" w:hAnsi="Times New Roman"/>
          <w:b/>
          <w:bCs/>
          <w:sz w:val="24"/>
          <w:szCs w:val="24"/>
        </w:rPr>
        <w:t xml:space="preserve">12. </w:t>
      </w:r>
      <w:r w:rsidR="00F93828" w:rsidRPr="0005106B">
        <w:rPr>
          <w:rFonts w:ascii="Times New Roman" w:eastAsiaTheme="minorHAnsi" w:hAnsi="Times New Roman"/>
          <w:b/>
          <w:bCs/>
          <w:sz w:val="24"/>
          <w:szCs w:val="24"/>
        </w:rPr>
        <w:t>Требования к гарантии качества Товара, к гарантийному сроку и (или) объему</w:t>
      </w:r>
      <w:r w:rsidR="00F93828" w:rsidRPr="00B06AB3">
        <w:rPr>
          <w:rFonts w:ascii="Times New Roman" w:eastAsiaTheme="minorHAnsi" w:hAnsi="Times New Roman"/>
          <w:b/>
          <w:bCs/>
          <w:sz w:val="24"/>
          <w:szCs w:val="24"/>
        </w:rPr>
        <w:t xml:space="preserve"> предоставления гарантий его качества, к гарантийному обслуживанию Товара, к расходам на эксплуатацию Товара</w:t>
      </w:r>
      <w:r w:rsidRPr="00B06AB3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F93828" w:rsidRPr="00611137" w:rsidRDefault="00F93828" w:rsidP="006111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11137">
        <w:rPr>
          <w:rFonts w:ascii="Times New Roman" w:eastAsiaTheme="minorHAnsi" w:hAnsi="Times New Roman"/>
          <w:sz w:val="24"/>
          <w:szCs w:val="24"/>
        </w:rPr>
        <w:t>Гарантийный срок на поставляемый товар должен быть не менее гарантийного срока производителя товара, при этом составлять не менее 12 месяцев. Гарантийный срок начинает исчисляться со дня подписания Заказчиком документов о приемке. Гарантия Поставщика предоставляется вместе с товаром.</w:t>
      </w:r>
    </w:p>
    <w:p w:rsidR="00F93828" w:rsidRPr="00611137" w:rsidRDefault="00F93828" w:rsidP="006111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11137">
        <w:rPr>
          <w:rFonts w:ascii="Times New Roman" w:eastAsiaTheme="minorHAnsi" w:hAnsi="Times New Roman"/>
          <w:sz w:val="24"/>
          <w:szCs w:val="24"/>
        </w:rPr>
        <w:t>Поставщик гарантирует качество поставляемого товара в период гарантийного срока. При выходе товара из строя Поставщик обязан по требованию Заказчика в срок до 30 календарных дней восстановить работоспособность товара в полном объеме либо поставить Заказчику такой же или аналогичный товар для замены вышедшего из строя.</w:t>
      </w:r>
    </w:p>
    <w:p w:rsidR="00F93828" w:rsidRDefault="00F93828" w:rsidP="006111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11137">
        <w:rPr>
          <w:rFonts w:ascii="Times New Roman" w:eastAsiaTheme="minorHAnsi" w:hAnsi="Times New Roman"/>
          <w:sz w:val="24"/>
          <w:szCs w:val="24"/>
        </w:rPr>
        <w:t>Поставщик за свой счет обеспечивает вывоз неисправного товара с территории Заказчика, а также осуществляет последующую доставку отремонтированного или заменённого товара на территорию Заказчика. Вывоз товара осуществляет представитель Поставщика</w:t>
      </w:r>
      <w:r w:rsidR="0005106B" w:rsidRPr="00611137">
        <w:rPr>
          <w:rFonts w:ascii="Times New Roman" w:eastAsiaTheme="minorHAnsi" w:hAnsi="Times New Roman"/>
          <w:sz w:val="24"/>
          <w:szCs w:val="24"/>
        </w:rPr>
        <w:t>.</w:t>
      </w:r>
    </w:p>
    <w:p w:rsidR="008E5245" w:rsidRDefault="008E5245" w:rsidP="006111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5245" w:rsidRDefault="008E5245" w:rsidP="006111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5245" w:rsidRPr="00611137" w:rsidRDefault="008E5245" w:rsidP="008E52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sectPr w:rsidR="008E5245" w:rsidRPr="00611137" w:rsidSect="00372B42"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A6" w:rsidRDefault="00C702A6" w:rsidP="00372B42">
      <w:pPr>
        <w:spacing w:after="0" w:line="240" w:lineRule="auto"/>
      </w:pPr>
      <w:r>
        <w:separator/>
      </w:r>
    </w:p>
  </w:endnote>
  <w:endnote w:type="continuationSeparator" w:id="0">
    <w:p w:rsidR="00C702A6" w:rsidRDefault="00C702A6" w:rsidP="0037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A6" w:rsidRDefault="00C702A6" w:rsidP="00372B42">
      <w:pPr>
        <w:spacing w:after="0" w:line="240" w:lineRule="auto"/>
      </w:pPr>
      <w:r>
        <w:separator/>
      </w:r>
    </w:p>
  </w:footnote>
  <w:footnote w:type="continuationSeparator" w:id="0">
    <w:p w:rsidR="00C702A6" w:rsidRDefault="00C702A6" w:rsidP="0037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bCs w:val="0"/>
        <w:color w:val="26282F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B70A01"/>
    <w:multiLevelType w:val="hybridMultilevel"/>
    <w:tmpl w:val="26AC0636"/>
    <w:lvl w:ilvl="0" w:tplc="20329128">
      <w:start w:val="8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B0"/>
    <w:rsid w:val="0005106B"/>
    <w:rsid w:val="00082F7F"/>
    <w:rsid w:val="000E1838"/>
    <w:rsid w:val="000E4AB0"/>
    <w:rsid w:val="001422C9"/>
    <w:rsid w:val="00152035"/>
    <w:rsid w:val="001706E9"/>
    <w:rsid w:val="002B402B"/>
    <w:rsid w:val="00372B42"/>
    <w:rsid w:val="003B24CD"/>
    <w:rsid w:val="003F0664"/>
    <w:rsid w:val="004046E3"/>
    <w:rsid w:val="00426CC0"/>
    <w:rsid w:val="00437CEA"/>
    <w:rsid w:val="00473BF8"/>
    <w:rsid w:val="004973C4"/>
    <w:rsid w:val="004D427A"/>
    <w:rsid w:val="005055B6"/>
    <w:rsid w:val="005474DF"/>
    <w:rsid w:val="00611137"/>
    <w:rsid w:val="006222D2"/>
    <w:rsid w:val="006A0A63"/>
    <w:rsid w:val="00714135"/>
    <w:rsid w:val="007829F5"/>
    <w:rsid w:val="008E5245"/>
    <w:rsid w:val="008F52C6"/>
    <w:rsid w:val="00917802"/>
    <w:rsid w:val="00932E2A"/>
    <w:rsid w:val="009F2E4B"/>
    <w:rsid w:val="00A94752"/>
    <w:rsid w:val="00AC423C"/>
    <w:rsid w:val="00AD28C0"/>
    <w:rsid w:val="00AD3641"/>
    <w:rsid w:val="00B06AB3"/>
    <w:rsid w:val="00B171BD"/>
    <w:rsid w:val="00BC54D8"/>
    <w:rsid w:val="00C20E7E"/>
    <w:rsid w:val="00C30CC3"/>
    <w:rsid w:val="00C33C2B"/>
    <w:rsid w:val="00C577D1"/>
    <w:rsid w:val="00C702A6"/>
    <w:rsid w:val="00CC0E25"/>
    <w:rsid w:val="00CF19A9"/>
    <w:rsid w:val="00D80ADF"/>
    <w:rsid w:val="00DD2932"/>
    <w:rsid w:val="00E46815"/>
    <w:rsid w:val="00F045D9"/>
    <w:rsid w:val="00F11B8A"/>
    <w:rsid w:val="00F60446"/>
    <w:rsid w:val="00F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E3D0"/>
  <w15:docId w15:val="{56254990-844B-4BC5-90A8-2BFBC9D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B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E4AB0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0E4AB0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0E4AB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E4AB0"/>
    <w:rPr>
      <w:rFonts w:ascii="Times New Roman" w:eastAsia="Calibri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E4AB0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0E4AB0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4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4AB0"/>
    <w:rPr>
      <w:rFonts w:ascii="Arial" w:eastAsia="Calibri" w:hAnsi="Arial" w:cs="Times New Roman"/>
      <w:szCs w:val="20"/>
      <w:lang w:eastAsia="ru-RU"/>
    </w:rPr>
  </w:style>
  <w:style w:type="paragraph" w:customStyle="1" w:styleId="a3">
    <w:name w:val="Пункт"/>
    <w:basedOn w:val="a"/>
    <w:rsid w:val="000E4AB0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hAnsi="Times New Roman"/>
      <w:kern w:val="1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E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B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E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B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7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B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9</cp:revision>
  <cp:lastPrinted>2024-11-07T06:58:00Z</cp:lastPrinted>
  <dcterms:created xsi:type="dcterms:W3CDTF">2024-11-07T10:01:00Z</dcterms:created>
  <dcterms:modified xsi:type="dcterms:W3CDTF">2024-11-13T11:15:00Z</dcterms:modified>
</cp:coreProperties>
</file>